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0E" w:rsidRDefault="00B975E9">
      <w:pPr>
        <w:pStyle w:val="1"/>
        <w:spacing w:before="73"/>
      </w:pPr>
      <w:r>
        <w:t>Промежуточный</w:t>
      </w:r>
      <w:r>
        <w:rPr>
          <w:spacing w:val="-11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3A609B" w:rsidRPr="003A609B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3A609B">
        <w:rPr>
          <w:rFonts w:eastAsia="Calibri"/>
          <w:b/>
          <w:sz w:val="28"/>
          <w:szCs w:val="28"/>
          <w:u w:val="single"/>
        </w:rPr>
        <w:t>Муниципальный ресурсный центр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 xml:space="preserve">Реализация регионального компонента образовательной программы 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>в дошкольных образовательных организациях города Ярославля</w:t>
      </w:r>
    </w:p>
    <w:p w:rsidR="0037630E" w:rsidRDefault="003A609B">
      <w:pPr>
        <w:spacing w:before="1"/>
        <w:ind w:left="2" w:right="4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B975E9">
        <w:rPr>
          <w:spacing w:val="-2"/>
          <w:sz w:val="20"/>
        </w:rPr>
        <w:t>(название</w:t>
      </w:r>
      <w:r w:rsidR="00B975E9">
        <w:rPr>
          <w:spacing w:val="4"/>
          <w:sz w:val="20"/>
        </w:rPr>
        <w:t xml:space="preserve"> </w:t>
      </w:r>
      <w:r w:rsidR="00B975E9">
        <w:rPr>
          <w:spacing w:val="-2"/>
          <w:sz w:val="20"/>
        </w:rPr>
        <w:t>проекта)</w:t>
      </w:r>
    </w:p>
    <w:p w:rsidR="0037630E" w:rsidRDefault="00B975E9">
      <w:pPr>
        <w:pStyle w:val="1"/>
        <w:spacing w:line="321" w:lineRule="exact"/>
      </w:pPr>
      <w:proofErr w:type="spellStart"/>
      <w:r>
        <w:t>За_</w:t>
      </w:r>
      <w:proofErr w:type="gramStart"/>
      <w:r w:rsidR="00B26087">
        <w:rPr>
          <w:u w:val="single"/>
        </w:rPr>
        <w:t>I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квартал</w:t>
      </w:r>
      <w:proofErr w:type="gramEnd"/>
      <w:r>
        <w:rPr>
          <w:spacing w:val="-3"/>
        </w:rPr>
        <w:t xml:space="preserve"> </w:t>
      </w:r>
      <w:r w:rsidR="00B26087">
        <w:t>2025</w:t>
      </w:r>
      <w:r>
        <w:rPr>
          <w:spacing w:val="65"/>
        </w:rPr>
        <w:t xml:space="preserve"> </w:t>
      </w:r>
      <w:r>
        <w:rPr>
          <w:spacing w:val="-4"/>
        </w:rPr>
        <w:t>года</w:t>
      </w:r>
    </w:p>
    <w:p w:rsidR="0037630E" w:rsidRDefault="00B975E9">
      <w:pPr>
        <w:spacing w:line="275" w:lineRule="exact"/>
        <w:ind w:left="5" w:right="3"/>
        <w:jc w:val="center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3"/>
          <w:sz w:val="24"/>
          <w:u w:val="single"/>
        </w:rPr>
        <w:t xml:space="preserve"> </w:t>
      </w:r>
      <w:r w:rsidR="00C413BE">
        <w:rPr>
          <w:spacing w:val="-4"/>
          <w:sz w:val="24"/>
          <w:u w:val="single"/>
        </w:rPr>
        <w:t>27</w:t>
      </w:r>
      <w:r>
        <w:rPr>
          <w:spacing w:val="-4"/>
          <w:sz w:val="24"/>
          <w:u w:val="single"/>
        </w:rPr>
        <w:t>»</w:t>
      </w:r>
    </w:p>
    <w:p w:rsidR="0037630E" w:rsidRDefault="00B975E9">
      <w:pPr>
        <w:ind w:left="3" w:right="3"/>
        <w:jc w:val="center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4"/>
          <w:sz w:val="24"/>
          <w:u w:val="single"/>
        </w:rPr>
        <w:t xml:space="preserve"> </w:t>
      </w:r>
      <w:r w:rsidR="00C413BE">
        <w:rPr>
          <w:sz w:val="24"/>
          <w:u w:val="single"/>
        </w:rPr>
        <w:t>27</w:t>
      </w:r>
      <w:r>
        <w:rPr>
          <w:spacing w:val="-2"/>
          <w:sz w:val="24"/>
          <w:u w:val="single"/>
        </w:rPr>
        <w:t xml:space="preserve"> </w:t>
      </w:r>
      <w:r w:rsidR="00C413BE">
        <w:rPr>
          <w:sz w:val="24"/>
          <w:u w:val="single"/>
        </w:rPr>
        <w:t>Опарышева Н</w:t>
      </w:r>
      <w:r w:rsidR="0034567A">
        <w:rPr>
          <w:sz w:val="24"/>
          <w:u w:val="single"/>
        </w:rPr>
        <w:t>.В.</w:t>
      </w:r>
    </w:p>
    <w:p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87"/>
        <w:gridCol w:w="3046"/>
        <w:gridCol w:w="3223"/>
        <w:gridCol w:w="3014"/>
        <w:gridCol w:w="2709"/>
      </w:tblGrid>
      <w:tr w:rsidR="0037630E">
        <w:trPr>
          <w:trHeight w:val="1108"/>
        </w:trPr>
        <w:tc>
          <w:tcPr>
            <w:tcW w:w="610" w:type="dxa"/>
          </w:tcPr>
          <w:p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787" w:type="dxa"/>
          </w:tcPr>
          <w:p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7630E" w:rsidRDefault="00B97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 реализации проекта</w:t>
            </w:r>
          </w:p>
        </w:tc>
        <w:tc>
          <w:tcPr>
            <w:tcW w:w="3046" w:type="dxa"/>
          </w:tcPr>
          <w:p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3223" w:type="dxa"/>
          </w:tcPr>
          <w:p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014" w:type="dxa"/>
          </w:tcPr>
          <w:p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 w:rsidTr="006879F7">
        <w:trPr>
          <w:trHeight w:val="2728"/>
        </w:trPr>
        <w:tc>
          <w:tcPr>
            <w:tcW w:w="610" w:type="dxa"/>
          </w:tcPr>
          <w:p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3A609B" w:rsidRPr="003A609B" w:rsidRDefault="00B26087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Сетевое взаимодействие участников проекта </w:t>
            </w:r>
            <w:bookmarkStart w:id="0" w:name="_GoBack"/>
            <w:bookmarkEnd w:id="0"/>
            <w:r w:rsidR="003A609B" w:rsidRPr="003A609B">
              <w:rPr>
                <w:sz w:val="24"/>
              </w:rPr>
              <w:t>МРЦ.</w:t>
            </w:r>
          </w:p>
          <w:p w:rsidR="0037630E" w:rsidRDefault="0037630E" w:rsidP="003A609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46" w:type="dxa"/>
          </w:tcPr>
          <w:p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 xml:space="preserve">1. </w:t>
            </w:r>
            <w:r w:rsidR="00F97FBB" w:rsidRPr="00F97FBB">
              <w:rPr>
                <w:sz w:val="24"/>
              </w:rPr>
              <w:t>Встреча рабочей группы по подготовке к проведению 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</w:p>
          <w:p w:rsidR="0037630E" w:rsidRDefault="003A609B" w:rsidP="00F97FBB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 w:rsidRPr="003A609B">
              <w:rPr>
                <w:sz w:val="24"/>
              </w:rPr>
              <w:t xml:space="preserve">2. </w:t>
            </w:r>
            <w:r w:rsidR="00F97FBB" w:rsidRPr="00F97FBB">
              <w:rPr>
                <w:sz w:val="24"/>
              </w:rPr>
              <w:t>Встреча рабочей группы по подготовке к семинару «Реализация экономического направления краеведческой деятельности с детьми дошкольного возраста».</w:t>
            </w:r>
          </w:p>
        </w:tc>
        <w:tc>
          <w:tcPr>
            <w:tcW w:w="3223" w:type="dxa"/>
          </w:tcPr>
          <w:p w:rsidR="0037630E" w:rsidRDefault="003A609B" w:rsidP="0009161D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Определены направления и содержание работы участников проекта.</w:t>
            </w:r>
            <w:r w:rsidR="00F97FBB">
              <w:rPr>
                <w:sz w:val="24"/>
              </w:rPr>
              <w:t xml:space="preserve"> </w:t>
            </w:r>
            <w:r w:rsidR="0009161D">
              <w:rPr>
                <w:sz w:val="24"/>
              </w:rPr>
              <w:t xml:space="preserve">Определены условия, необходимые для проведения конкурса. </w:t>
            </w:r>
          </w:p>
        </w:tc>
        <w:tc>
          <w:tcPr>
            <w:tcW w:w="3014" w:type="dxa"/>
          </w:tcPr>
          <w:p w:rsidR="0037630E" w:rsidRDefault="00F9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Разработан план семинара-практикума </w:t>
            </w:r>
            <w:r w:rsidRPr="00F97FBB">
              <w:rPr>
                <w:sz w:val="24"/>
              </w:rPr>
              <w:t>«Реализация экономического направления краеведческой деятельности с детьми дошкольного возраста».</w:t>
            </w:r>
          </w:p>
          <w:p w:rsidR="00F97FBB" w:rsidRPr="003A609B" w:rsidRDefault="00F97FBB" w:rsidP="00F97F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Разработан приказ </w:t>
            </w:r>
            <w:r w:rsidRPr="00F97FBB">
              <w:rPr>
                <w:sz w:val="24"/>
              </w:rPr>
              <w:t>городского конкурса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  <w:r w:rsidR="0009161D">
              <w:rPr>
                <w:sz w:val="24"/>
              </w:rPr>
              <w:t xml:space="preserve"> </w:t>
            </w:r>
            <w:r w:rsidR="0009161D">
              <w:rPr>
                <w:sz w:val="24"/>
              </w:rPr>
              <w:t>Разработаны бланки оценки конкурсных работ.</w:t>
            </w:r>
          </w:p>
          <w:p w:rsidR="00F97FBB" w:rsidRDefault="00F97FB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9F7" w:rsidTr="006879F7">
        <w:trPr>
          <w:trHeight w:val="2728"/>
        </w:trPr>
        <w:tc>
          <w:tcPr>
            <w:tcW w:w="610" w:type="dxa"/>
          </w:tcPr>
          <w:p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87" w:type="dxa"/>
          </w:tcPr>
          <w:p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 w:rsidR="00F97FBB">
              <w:rPr>
                <w:spacing w:val="-4"/>
                <w:sz w:val="24"/>
              </w:rPr>
              <w:t xml:space="preserve">инновационного </w:t>
            </w:r>
            <w:r>
              <w:rPr>
                <w:spacing w:val="-2"/>
                <w:sz w:val="24"/>
              </w:rPr>
              <w:t>опыта</w:t>
            </w:r>
            <w:r w:rsidR="00F97FBB">
              <w:rPr>
                <w:spacing w:val="-2"/>
                <w:sz w:val="24"/>
              </w:rPr>
              <w:t>.</w:t>
            </w:r>
          </w:p>
        </w:tc>
        <w:tc>
          <w:tcPr>
            <w:tcW w:w="3046" w:type="dxa"/>
          </w:tcPr>
          <w:p w:rsidR="006879F7" w:rsidRDefault="0009161D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 обучающий семинар</w:t>
            </w:r>
            <w:r w:rsidR="006879F7">
              <w:rPr>
                <w:sz w:val="24"/>
              </w:rPr>
              <w:t xml:space="preserve"> для педагогов:</w:t>
            </w:r>
          </w:p>
          <w:p w:rsidR="003909AE" w:rsidRDefault="003909AE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3909AE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 xml:space="preserve">Семинар-практикум: </w:t>
            </w:r>
          </w:p>
          <w:p w:rsidR="006879F7" w:rsidRDefault="0009161D" w:rsidP="006879F7">
            <w:pPr>
              <w:rPr>
                <w:sz w:val="24"/>
                <w:szCs w:val="24"/>
              </w:rPr>
            </w:pPr>
            <w:r w:rsidRPr="0009161D">
              <w:rPr>
                <w:sz w:val="24"/>
                <w:szCs w:val="24"/>
              </w:rPr>
              <w:t>«Реализация экономического направления краеведческой деятельности с детьми дошкольного возраста».</w:t>
            </w:r>
          </w:p>
          <w:p w:rsidR="0009161D" w:rsidRDefault="0009161D" w:rsidP="006879F7">
            <w:pPr>
              <w:rPr>
                <w:sz w:val="24"/>
                <w:szCs w:val="24"/>
              </w:rPr>
            </w:pPr>
          </w:p>
          <w:p w:rsidR="0009161D" w:rsidRPr="00A56EC1" w:rsidRDefault="0009161D" w:rsidP="00687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-Представление эффективных практик краеведческой деятельности: ознакомление детей старшего дошкольного возраста с видами транспорта и профессиями людей в транспортной отрасли по средствам долгосрочного проекта «Мы – железнодорожники». </w:t>
            </w:r>
          </w:p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23" w:type="dxa"/>
          </w:tcPr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Обеспечить повышение у педагогов уровня профессиональной компетентности по реал</w:t>
            </w:r>
            <w:r w:rsidR="00FA6C53">
              <w:rPr>
                <w:sz w:val="24"/>
              </w:rPr>
              <w:t>изации регионального компонента,</w:t>
            </w:r>
            <w:r w:rsidR="00FA6C53">
              <w:t xml:space="preserve"> </w:t>
            </w:r>
            <w:r w:rsidR="00FA6C53">
              <w:rPr>
                <w:sz w:val="24"/>
              </w:rPr>
              <w:t>о</w:t>
            </w:r>
            <w:r w:rsidR="00FA6C53" w:rsidRPr="00FA6C53">
              <w:rPr>
                <w:sz w:val="24"/>
              </w:rPr>
              <w:t>беспечить консультационную поддержку педагогов МСО г. Ярославля по внедрению программы «Большой Ярославль – маленьким гражданам».</w:t>
            </w:r>
          </w:p>
        </w:tc>
        <w:tc>
          <w:tcPr>
            <w:tcW w:w="3014" w:type="dxa"/>
          </w:tcPr>
          <w:p w:rsidR="0009161D" w:rsidRDefault="0009161D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и р</w:t>
            </w:r>
            <w:r w:rsidRPr="006879F7">
              <w:rPr>
                <w:sz w:val="24"/>
              </w:rPr>
              <w:t>асширен</w:t>
            </w:r>
            <w:r>
              <w:rPr>
                <w:sz w:val="24"/>
              </w:rPr>
              <w:t>ы знания педагогов по экономическому направлению</w:t>
            </w:r>
            <w:r>
              <w:rPr>
                <w:sz w:val="24"/>
              </w:rPr>
              <w:t xml:space="preserve"> краеведческой</w:t>
            </w:r>
            <w:r w:rsidRPr="006879F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6879F7">
              <w:rPr>
                <w:sz w:val="24"/>
              </w:rPr>
              <w:t xml:space="preserve"> детей</w:t>
            </w:r>
            <w:r>
              <w:rPr>
                <w:sz w:val="24"/>
              </w:rPr>
              <w:t>.</w:t>
            </w:r>
          </w:p>
          <w:p w:rsidR="00FA6C53" w:rsidRDefault="00FA6C53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3909AE" w:rsidRDefault="003909AE" w:rsidP="00FA6C5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Транслирован опыт использования успешных образовательных практик краеведческого содержания: те</w:t>
            </w:r>
            <w:r w:rsidR="00FA6C53">
              <w:rPr>
                <w:sz w:val="24"/>
              </w:rPr>
              <w:t>хнология проектной деятельности, разработка пособий по ознакомлению детей с экономикой Ярославской области.</w:t>
            </w:r>
          </w:p>
        </w:tc>
        <w:tc>
          <w:tcPr>
            <w:tcW w:w="2709" w:type="dxa"/>
          </w:tcPr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before="274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97FBB" w:rsidTr="006879F7">
        <w:trPr>
          <w:trHeight w:val="2728"/>
        </w:trPr>
        <w:tc>
          <w:tcPr>
            <w:tcW w:w="610" w:type="dxa"/>
          </w:tcPr>
          <w:p w:rsidR="00F97FBB" w:rsidRDefault="00F97FBB" w:rsidP="006879F7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87" w:type="dxa"/>
          </w:tcPr>
          <w:p w:rsidR="00F97FBB" w:rsidRDefault="00FA6C53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 w:rsidR="00F97FBB">
              <w:rPr>
                <w:sz w:val="24"/>
              </w:rPr>
              <w:t>методической копилки</w:t>
            </w:r>
            <w:r w:rsidR="00F97FBB" w:rsidRPr="00F97FBB">
              <w:rPr>
                <w:sz w:val="24"/>
              </w:rPr>
              <w:t xml:space="preserve"> 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3046" w:type="dxa"/>
          </w:tcPr>
          <w:p w:rsidR="00F97FBB" w:rsidRDefault="00F97FBB" w:rsidP="00F97FB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F97FBB">
              <w:rPr>
                <w:sz w:val="24"/>
              </w:rPr>
              <w:t>Подвед</w:t>
            </w:r>
            <w:r>
              <w:rPr>
                <w:sz w:val="24"/>
              </w:rPr>
              <w:t xml:space="preserve">ение итогов, награждение победителей городского конкурса </w:t>
            </w:r>
            <w:r w:rsidRPr="00F97FBB">
              <w:rPr>
                <w:sz w:val="24"/>
              </w:rPr>
              <w:t xml:space="preserve">«Край родной, навек любимый!». </w:t>
            </w:r>
            <w:r>
              <w:rPr>
                <w:sz w:val="24"/>
              </w:rPr>
              <w:t xml:space="preserve">Выставка и презентация лучших </w:t>
            </w:r>
            <w:r w:rsidRPr="00F97FBB">
              <w:rPr>
                <w:sz w:val="24"/>
              </w:rPr>
              <w:t>дидактических игр и пособий краеведческого содержания среди педагогических работников дошкольных образователь</w:t>
            </w:r>
            <w:r>
              <w:rPr>
                <w:sz w:val="24"/>
              </w:rPr>
              <w:t>ных учреждений города Ярославля.</w:t>
            </w:r>
          </w:p>
        </w:tc>
        <w:tc>
          <w:tcPr>
            <w:tcW w:w="3223" w:type="dxa"/>
          </w:tcPr>
          <w:p w:rsidR="00F97FBB" w:rsidRDefault="00FA6C53" w:rsidP="006879F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 xml:space="preserve">Отбор и описание лучших </w:t>
            </w:r>
            <w:r w:rsidRPr="00F97FBB">
              <w:rPr>
                <w:sz w:val="24"/>
              </w:rPr>
              <w:t>дидактических игр и пособий краеведческого содержания</w:t>
            </w:r>
            <w:r>
              <w:rPr>
                <w:sz w:val="24"/>
              </w:rPr>
              <w:t>, представленных на городском конкурсе.</w:t>
            </w:r>
          </w:p>
        </w:tc>
        <w:tc>
          <w:tcPr>
            <w:tcW w:w="3014" w:type="dxa"/>
          </w:tcPr>
          <w:p w:rsidR="00F97FBB" w:rsidRDefault="00FA6C53" w:rsidP="00FA6C5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Создание сборника </w:t>
            </w:r>
            <w:r w:rsidRPr="00F97FBB">
              <w:rPr>
                <w:sz w:val="24"/>
              </w:rPr>
              <w:t>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2709" w:type="dxa"/>
          </w:tcPr>
          <w:p w:rsidR="00F97FBB" w:rsidRDefault="00FA6C53" w:rsidP="006879F7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:rsidR="0037630E" w:rsidRDefault="0037630E">
      <w:pPr>
        <w:spacing w:before="12"/>
        <w:rPr>
          <w:sz w:val="24"/>
        </w:rPr>
      </w:pPr>
    </w:p>
    <w:p w:rsidR="0037630E" w:rsidRDefault="00B975E9">
      <w:pPr>
        <w:ind w:left="12"/>
        <w:rPr>
          <w:i/>
          <w:sz w:val="24"/>
        </w:rPr>
      </w:pPr>
      <w:r>
        <w:rPr>
          <w:i/>
          <w:sz w:val="24"/>
        </w:rPr>
        <w:t>Заведующий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Опарышева Н.В.</w:t>
      </w:r>
    </w:p>
    <w:p w:rsidR="0037630E" w:rsidRDefault="00B975E9">
      <w:pPr>
        <w:ind w:left="12"/>
        <w:rPr>
          <w:i/>
          <w:sz w:val="24"/>
        </w:rPr>
      </w:pPr>
      <w:r>
        <w:rPr>
          <w:i/>
          <w:sz w:val="24"/>
        </w:rPr>
        <w:t>Старший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Кузнецова О.А.</w:t>
      </w:r>
    </w:p>
    <w:sectPr w:rsidR="0037630E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0E"/>
    <w:rsid w:val="0009161D"/>
    <w:rsid w:val="00211611"/>
    <w:rsid w:val="00283E46"/>
    <w:rsid w:val="0034567A"/>
    <w:rsid w:val="0037630E"/>
    <w:rsid w:val="003909AE"/>
    <w:rsid w:val="003A609B"/>
    <w:rsid w:val="005F4EB7"/>
    <w:rsid w:val="006879F7"/>
    <w:rsid w:val="00691567"/>
    <w:rsid w:val="00B26087"/>
    <w:rsid w:val="00B975E9"/>
    <w:rsid w:val="00C413BE"/>
    <w:rsid w:val="00F97FBB"/>
    <w:rsid w:val="00FA0AAF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4D8AF-F3E3-4F80-BE01-DC95BAB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B529-128E-475C-BE20-B7C4A4F3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RePack by Diakov</cp:lastModifiedBy>
  <cp:revision>4</cp:revision>
  <dcterms:created xsi:type="dcterms:W3CDTF">2025-05-26T12:15:00Z</dcterms:created>
  <dcterms:modified xsi:type="dcterms:W3CDTF">2025-05-27T11:53:00Z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