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F3" w:rsidRDefault="009939F3" w:rsidP="009939F3">
      <w:pPr>
        <w:overflowPunct w:val="0"/>
        <w:autoSpaceDE w:val="0"/>
        <w:autoSpaceDN w:val="0"/>
        <w:adjustRightInd w:val="0"/>
        <w:spacing w:before="240" w:after="240"/>
        <w:ind w:right="-590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9F3">
        <w:rPr>
          <w:rFonts w:ascii="Times New Roman" w:hAnsi="Times New Roman" w:cs="Times New Roman"/>
          <w:b/>
          <w:sz w:val="32"/>
          <w:szCs w:val="32"/>
        </w:rPr>
        <w:t>Развивающая предметно-пространственная среда помещений Учреждения</w:t>
      </w:r>
    </w:p>
    <w:p w:rsidR="009939F3" w:rsidRPr="009939F3" w:rsidRDefault="009939F3" w:rsidP="009939F3">
      <w:pPr>
        <w:overflowPunct w:val="0"/>
        <w:autoSpaceDE w:val="0"/>
        <w:autoSpaceDN w:val="0"/>
        <w:adjustRightInd w:val="0"/>
        <w:spacing w:before="240" w:after="240"/>
        <w:ind w:right="-590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 № 27»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4"/>
        <w:gridCol w:w="5529"/>
      </w:tblGrid>
      <w:tr w:rsidR="009939F3" w:rsidRPr="006B6311" w:rsidTr="00195C74">
        <w:tc>
          <w:tcPr>
            <w:tcW w:w="4644" w:type="dxa"/>
          </w:tcPr>
          <w:p w:rsidR="009939F3" w:rsidRPr="006B6311" w:rsidRDefault="009939F3" w:rsidP="00195C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Помещение и его функциональное использование</w:t>
            </w:r>
          </w:p>
        </w:tc>
        <w:tc>
          <w:tcPr>
            <w:tcW w:w="5529" w:type="dxa"/>
          </w:tcPr>
          <w:p w:rsidR="009939F3" w:rsidRPr="006B6311" w:rsidRDefault="009939F3" w:rsidP="00195C74">
            <w:pPr>
              <w:overflowPunct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6311">
              <w:rPr>
                <w:rFonts w:ascii="Times New Roman" w:hAnsi="Times New Roman" w:cs="Times New Roman"/>
                <w:b/>
                <w:sz w:val="24"/>
              </w:rPr>
              <w:t>Оснащение</w:t>
            </w:r>
          </w:p>
        </w:tc>
      </w:tr>
      <w:tr w:rsidR="009939F3" w:rsidRPr="006B6311" w:rsidTr="00195C74">
        <w:tc>
          <w:tcPr>
            <w:tcW w:w="4644" w:type="dxa"/>
          </w:tcPr>
          <w:p w:rsidR="009939F3" w:rsidRDefault="009939F3" w:rsidP="009939F3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Групповые комнаты</w:t>
            </w:r>
          </w:p>
          <w:p w:rsidR="009939F3" w:rsidRDefault="009939F3" w:rsidP="00195C74">
            <w:pPr>
              <w:overflowPunct w:val="0"/>
              <w:autoSpaceDE w:val="0"/>
              <w:autoSpaceDN w:val="0"/>
              <w:adjustRightInd w:val="0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различных видов детской деятельности:</w:t>
            </w:r>
          </w:p>
          <w:p w:rsidR="009939F3" w:rsidRPr="00BD2303" w:rsidRDefault="009939F3" w:rsidP="009939F3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09" w:right="112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BD2303">
              <w:rPr>
                <w:rFonts w:ascii="Times New Roman" w:hAnsi="Times New Roman"/>
                <w:sz w:val="24"/>
              </w:rPr>
              <w:t>гровая </w:t>
            </w:r>
            <w:r w:rsidRPr="00BD2303">
              <w:rPr>
                <w:rFonts w:ascii="Times New Roman" w:hAnsi="Times New Roman"/>
                <w:bCs/>
                <w:sz w:val="24"/>
              </w:rPr>
              <w:t>деятельность</w:t>
            </w:r>
            <w:r w:rsidRPr="00BD2303">
              <w:rPr>
                <w:rFonts w:ascii="Times New Roman" w:hAnsi="Times New Roman"/>
                <w:sz w:val="24"/>
              </w:rPr>
              <w:t xml:space="preserve"> </w:t>
            </w:r>
          </w:p>
          <w:p w:rsidR="009939F3" w:rsidRPr="00BD2303" w:rsidRDefault="009939F3" w:rsidP="009939F3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09" w:right="112" w:hanging="28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D2303">
              <w:rPr>
                <w:rFonts w:ascii="Times New Roman" w:hAnsi="Times New Roman"/>
                <w:sz w:val="24"/>
              </w:rPr>
              <w:t>ознавательно – исследоват</w:t>
            </w:r>
            <w:r>
              <w:rPr>
                <w:rFonts w:ascii="Times New Roman" w:hAnsi="Times New Roman"/>
                <w:sz w:val="24"/>
              </w:rPr>
              <w:t>ельск</w:t>
            </w:r>
            <w:r w:rsidRPr="00BD2303">
              <w:rPr>
                <w:rFonts w:ascii="Times New Roman" w:hAnsi="Times New Roman"/>
                <w:sz w:val="24"/>
              </w:rPr>
              <w:t>ая </w:t>
            </w:r>
            <w:r w:rsidRPr="00BD2303">
              <w:rPr>
                <w:rFonts w:ascii="Times New Roman" w:hAnsi="Times New Roman"/>
                <w:bCs/>
                <w:sz w:val="24"/>
              </w:rPr>
              <w:t>деятельность</w:t>
            </w:r>
          </w:p>
          <w:p w:rsidR="009939F3" w:rsidRPr="00BD2303" w:rsidRDefault="009939F3" w:rsidP="009939F3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09" w:right="112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D2303">
              <w:rPr>
                <w:rFonts w:ascii="Times New Roman" w:hAnsi="Times New Roman"/>
                <w:sz w:val="24"/>
              </w:rPr>
              <w:t>оммуникативная </w:t>
            </w:r>
            <w:r w:rsidRPr="00BD2303">
              <w:rPr>
                <w:rFonts w:ascii="Times New Roman" w:hAnsi="Times New Roman"/>
                <w:bCs/>
                <w:sz w:val="24"/>
              </w:rPr>
              <w:t>деятельность</w:t>
            </w:r>
            <w:r w:rsidRPr="00BD2303">
              <w:rPr>
                <w:rFonts w:ascii="Times New Roman" w:hAnsi="Times New Roman"/>
                <w:sz w:val="24"/>
              </w:rPr>
              <w:t> </w:t>
            </w:r>
          </w:p>
          <w:p w:rsidR="009939F3" w:rsidRPr="00BD2303" w:rsidRDefault="009939F3" w:rsidP="009939F3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09" w:right="112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BD2303">
              <w:rPr>
                <w:rFonts w:ascii="Times New Roman" w:hAnsi="Times New Roman"/>
                <w:sz w:val="24"/>
              </w:rPr>
              <w:t>вигательная </w:t>
            </w:r>
            <w:r w:rsidRPr="00BD2303">
              <w:rPr>
                <w:rFonts w:ascii="Times New Roman" w:hAnsi="Times New Roman"/>
                <w:bCs/>
                <w:sz w:val="24"/>
              </w:rPr>
              <w:t>деятельность</w:t>
            </w:r>
            <w:r w:rsidRPr="00BD2303">
              <w:rPr>
                <w:rFonts w:ascii="Times New Roman" w:hAnsi="Times New Roman"/>
                <w:sz w:val="24"/>
              </w:rPr>
              <w:t> </w:t>
            </w:r>
          </w:p>
          <w:p w:rsidR="009939F3" w:rsidRPr="00BD2303" w:rsidRDefault="009939F3" w:rsidP="009939F3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09" w:right="112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BD2303">
              <w:rPr>
                <w:rFonts w:ascii="Times New Roman" w:hAnsi="Times New Roman"/>
                <w:sz w:val="24"/>
              </w:rPr>
              <w:t>амообслуживание и элементарная трудовая </w:t>
            </w:r>
            <w:r w:rsidRPr="00BD2303">
              <w:rPr>
                <w:rFonts w:ascii="Times New Roman" w:hAnsi="Times New Roman"/>
                <w:bCs/>
                <w:sz w:val="24"/>
              </w:rPr>
              <w:t>деятельность</w:t>
            </w:r>
            <w:r w:rsidRPr="00BD2303">
              <w:rPr>
                <w:rFonts w:ascii="Times New Roman" w:hAnsi="Times New Roman"/>
                <w:sz w:val="24"/>
              </w:rPr>
              <w:t> </w:t>
            </w:r>
          </w:p>
          <w:p w:rsidR="009939F3" w:rsidRPr="00BD2303" w:rsidRDefault="009939F3" w:rsidP="009939F3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09" w:right="112" w:hanging="28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BD2303">
              <w:rPr>
                <w:rFonts w:ascii="Times New Roman" w:hAnsi="Times New Roman"/>
                <w:sz w:val="24"/>
              </w:rPr>
              <w:t>зобразительная </w:t>
            </w:r>
            <w:r w:rsidRPr="00BD2303">
              <w:rPr>
                <w:rFonts w:ascii="Times New Roman" w:hAnsi="Times New Roman"/>
                <w:bCs/>
                <w:sz w:val="24"/>
              </w:rPr>
              <w:t>деятельность</w:t>
            </w:r>
          </w:p>
          <w:p w:rsidR="009939F3" w:rsidRPr="00BD2303" w:rsidRDefault="009939F3" w:rsidP="009939F3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09" w:right="112" w:hanging="28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D2303">
              <w:rPr>
                <w:rFonts w:ascii="Times New Roman" w:hAnsi="Times New Roman"/>
                <w:sz w:val="24"/>
              </w:rPr>
              <w:t>онструирование, ручной труд</w:t>
            </w:r>
          </w:p>
          <w:p w:rsidR="009939F3" w:rsidRPr="00BD2303" w:rsidRDefault="009939F3" w:rsidP="009939F3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09" w:right="112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BD2303">
              <w:rPr>
                <w:rFonts w:ascii="Times New Roman" w:hAnsi="Times New Roman"/>
                <w:sz w:val="24"/>
              </w:rPr>
              <w:t>узыкальная </w:t>
            </w:r>
            <w:r w:rsidRPr="00BD2303">
              <w:rPr>
                <w:rFonts w:ascii="Times New Roman" w:hAnsi="Times New Roman"/>
                <w:bCs/>
                <w:sz w:val="24"/>
              </w:rPr>
              <w:t>деятельность</w:t>
            </w:r>
            <w:r w:rsidRPr="00BD2303">
              <w:rPr>
                <w:rFonts w:ascii="Times New Roman" w:hAnsi="Times New Roman"/>
                <w:sz w:val="24"/>
              </w:rPr>
              <w:t> </w:t>
            </w:r>
          </w:p>
          <w:p w:rsidR="009939F3" w:rsidRPr="00BD2303" w:rsidRDefault="009939F3" w:rsidP="009939F3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09" w:right="112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BD2303">
              <w:rPr>
                <w:rFonts w:ascii="Times New Roman" w:hAnsi="Times New Roman"/>
                <w:sz w:val="24"/>
              </w:rPr>
              <w:t>осприятие художественной литературы.</w:t>
            </w:r>
          </w:p>
        </w:tc>
        <w:tc>
          <w:tcPr>
            <w:tcW w:w="5529" w:type="dxa"/>
          </w:tcPr>
          <w:p w:rsidR="009939F3" w:rsidRDefault="009939F3" w:rsidP="009939F3">
            <w:pPr>
              <w:pStyle w:val="a3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42" w:right="2"/>
              <w:rPr>
                <w:rFonts w:ascii="Times New Roman" w:hAnsi="Times New Roman"/>
                <w:sz w:val="24"/>
              </w:rPr>
            </w:pPr>
            <w:r w:rsidRPr="00074475">
              <w:rPr>
                <w:rFonts w:ascii="Times New Roman" w:hAnsi="Times New Roman"/>
                <w:sz w:val="24"/>
              </w:rPr>
              <w:t>Детская мебель для практической деятельности.</w:t>
            </w:r>
          </w:p>
          <w:p w:rsidR="009939F3" w:rsidRDefault="009939F3" w:rsidP="009939F3">
            <w:pPr>
              <w:pStyle w:val="a3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42" w:right="2"/>
              <w:rPr>
                <w:rFonts w:ascii="Times New Roman" w:hAnsi="Times New Roman"/>
                <w:sz w:val="24"/>
              </w:rPr>
            </w:pPr>
            <w:r w:rsidRPr="00074475">
              <w:rPr>
                <w:rFonts w:ascii="Times New Roman" w:hAnsi="Times New Roman"/>
                <w:sz w:val="24"/>
              </w:rPr>
              <w:t xml:space="preserve">Книжный уголок. </w:t>
            </w:r>
          </w:p>
          <w:p w:rsidR="009939F3" w:rsidRDefault="009939F3" w:rsidP="009939F3">
            <w:pPr>
              <w:pStyle w:val="a3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42" w:right="2"/>
              <w:rPr>
                <w:rFonts w:ascii="Times New Roman" w:hAnsi="Times New Roman"/>
                <w:sz w:val="24"/>
              </w:rPr>
            </w:pPr>
            <w:r w:rsidRPr="00074475">
              <w:rPr>
                <w:rFonts w:ascii="Times New Roman" w:hAnsi="Times New Roman"/>
                <w:sz w:val="24"/>
              </w:rPr>
              <w:t xml:space="preserve">Уголок для изобразительной детской деятельности. </w:t>
            </w:r>
          </w:p>
          <w:p w:rsidR="009939F3" w:rsidRDefault="009939F3" w:rsidP="009939F3">
            <w:pPr>
              <w:pStyle w:val="a3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42" w:right="2"/>
              <w:rPr>
                <w:rFonts w:ascii="Times New Roman" w:hAnsi="Times New Roman"/>
                <w:sz w:val="24"/>
              </w:rPr>
            </w:pPr>
            <w:r w:rsidRPr="00074475">
              <w:rPr>
                <w:rFonts w:ascii="Times New Roman" w:hAnsi="Times New Roman"/>
                <w:sz w:val="24"/>
              </w:rPr>
              <w:t>Игровая мебель.</w:t>
            </w:r>
          </w:p>
          <w:p w:rsidR="009939F3" w:rsidRDefault="009939F3" w:rsidP="009939F3">
            <w:pPr>
              <w:pStyle w:val="a3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42" w:right="2"/>
              <w:rPr>
                <w:rFonts w:ascii="Times New Roman" w:hAnsi="Times New Roman"/>
                <w:sz w:val="24"/>
              </w:rPr>
            </w:pPr>
            <w:proofErr w:type="gramStart"/>
            <w:r w:rsidRPr="00074475">
              <w:rPr>
                <w:rFonts w:ascii="Times New Roman" w:hAnsi="Times New Roman"/>
                <w:sz w:val="24"/>
              </w:rPr>
              <w:t>Атрибуты для сюжетно-ролевых игр «Семья», «Магазин», «Парикмахерская», «Больница», «Ателье», «Библиотека», «Школа»</w:t>
            </w:r>
            <w:r>
              <w:rPr>
                <w:rFonts w:ascii="Times New Roman" w:hAnsi="Times New Roman"/>
                <w:sz w:val="24"/>
              </w:rPr>
              <w:t xml:space="preserve"> и др</w:t>
            </w:r>
            <w:r w:rsidRPr="00074475">
              <w:rPr>
                <w:rFonts w:ascii="Times New Roman" w:hAnsi="Times New Roman"/>
                <w:sz w:val="24"/>
              </w:rPr>
              <w:t xml:space="preserve">. </w:t>
            </w:r>
            <w:proofErr w:type="gramEnd"/>
          </w:p>
          <w:p w:rsidR="009939F3" w:rsidRDefault="009939F3" w:rsidP="009939F3">
            <w:pPr>
              <w:pStyle w:val="a3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42" w:right="2"/>
              <w:rPr>
                <w:rFonts w:ascii="Times New Roman" w:hAnsi="Times New Roman"/>
                <w:sz w:val="24"/>
              </w:rPr>
            </w:pPr>
            <w:r w:rsidRPr="00074475">
              <w:rPr>
                <w:rFonts w:ascii="Times New Roman" w:hAnsi="Times New Roman"/>
                <w:sz w:val="24"/>
              </w:rPr>
              <w:t xml:space="preserve">Природный уголок. </w:t>
            </w:r>
          </w:p>
          <w:p w:rsidR="009939F3" w:rsidRDefault="009939F3" w:rsidP="009939F3">
            <w:pPr>
              <w:pStyle w:val="a3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42" w:right="2"/>
              <w:rPr>
                <w:rFonts w:ascii="Times New Roman" w:hAnsi="Times New Roman"/>
                <w:sz w:val="24"/>
              </w:rPr>
            </w:pPr>
            <w:r w:rsidRPr="00074475">
              <w:rPr>
                <w:rFonts w:ascii="Times New Roman" w:hAnsi="Times New Roman"/>
                <w:sz w:val="24"/>
              </w:rPr>
              <w:t xml:space="preserve">Конструкторы различных видов. Головоломки, мозаики, </w:t>
            </w:r>
            <w:proofErr w:type="spellStart"/>
            <w:r w:rsidRPr="00074475">
              <w:rPr>
                <w:rFonts w:ascii="Times New Roman" w:hAnsi="Times New Roman"/>
                <w:sz w:val="24"/>
              </w:rPr>
              <w:t>пазлы</w:t>
            </w:r>
            <w:proofErr w:type="spellEnd"/>
            <w:r w:rsidRPr="00074475">
              <w:rPr>
                <w:rFonts w:ascii="Times New Roman" w:hAnsi="Times New Roman"/>
                <w:sz w:val="24"/>
              </w:rPr>
              <w:t xml:space="preserve">, настольно-печатные игры, лото. </w:t>
            </w:r>
          </w:p>
          <w:p w:rsidR="009939F3" w:rsidRDefault="009939F3" w:rsidP="009939F3">
            <w:pPr>
              <w:pStyle w:val="a3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42" w:right="2"/>
              <w:rPr>
                <w:rFonts w:ascii="Times New Roman" w:hAnsi="Times New Roman"/>
                <w:sz w:val="24"/>
              </w:rPr>
            </w:pPr>
            <w:r w:rsidRPr="00074475">
              <w:rPr>
                <w:rFonts w:ascii="Times New Roman" w:hAnsi="Times New Roman"/>
                <w:sz w:val="24"/>
              </w:rPr>
              <w:t xml:space="preserve">Развивающие игры по математике, логике. </w:t>
            </w:r>
          </w:p>
          <w:p w:rsidR="009939F3" w:rsidRPr="00A344C2" w:rsidRDefault="009939F3" w:rsidP="009939F3">
            <w:pPr>
              <w:pStyle w:val="a3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42" w:right="2"/>
              <w:rPr>
                <w:rFonts w:ascii="Times New Roman" w:hAnsi="Times New Roman"/>
                <w:sz w:val="24"/>
              </w:rPr>
            </w:pPr>
            <w:r w:rsidRPr="00074475">
              <w:rPr>
                <w:rFonts w:ascii="Times New Roman" w:hAnsi="Times New Roman"/>
                <w:sz w:val="24"/>
              </w:rPr>
              <w:t>Различные виды театров</w:t>
            </w:r>
            <w:r>
              <w:rPr>
                <w:rFonts w:ascii="Times New Roman" w:hAnsi="Times New Roman"/>
                <w:sz w:val="24"/>
              </w:rPr>
              <w:t xml:space="preserve"> и др.</w:t>
            </w:r>
          </w:p>
        </w:tc>
      </w:tr>
      <w:tr w:rsidR="009939F3" w:rsidRPr="006B6311" w:rsidTr="00195C74">
        <w:tc>
          <w:tcPr>
            <w:tcW w:w="4644" w:type="dxa"/>
          </w:tcPr>
          <w:p w:rsidR="009939F3" w:rsidRDefault="009939F3" w:rsidP="009939F3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Спальное помещение</w:t>
            </w:r>
          </w:p>
          <w:p w:rsidR="009939F3" w:rsidRDefault="009939F3" w:rsidP="009939F3">
            <w:pPr>
              <w:pStyle w:val="a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Дневной сон</w:t>
            </w:r>
          </w:p>
          <w:p w:rsidR="009939F3" w:rsidRDefault="009939F3" w:rsidP="009939F3">
            <w:pPr>
              <w:pStyle w:val="a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после сна</w:t>
            </w:r>
          </w:p>
          <w:p w:rsidR="009939F3" w:rsidRPr="00750A36" w:rsidRDefault="009939F3" w:rsidP="009939F3">
            <w:pPr>
              <w:pStyle w:val="a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</w:p>
        </w:tc>
        <w:tc>
          <w:tcPr>
            <w:tcW w:w="5529" w:type="dxa"/>
          </w:tcPr>
          <w:p w:rsidR="009939F3" w:rsidRDefault="009939F3" w:rsidP="00195C74">
            <w:pPr>
              <w:pStyle w:val="a3"/>
              <w:overflowPunct w:val="0"/>
              <w:autoSpaceDE w:val="0"/>
              <w:autoSpaceDN w:val="0"/>
              <w:adjustRightInd w:val="0"/>
              <w:spacing w:before="240" w:line="240" w:lineRule="auto"/>
              <w:ind w:right="2"/>
              <w:rPr>
                <w:rFonts w:ascii="Times New Roman" w:hAnsi="Times New Roman"/>
                <w:sz w:val="24"/>
              </w:rPr>
            </w:pPr>
          </w:p>
          <w:p w:rsidR="009939F3" w:rsidRDefault="009939F3" w:rsidP="009939F3">
            <w:pPr>
              <w:pStyle w:val="a3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before="240" w:line="240" w:lineRule="auto"/>
              <w:ind w:right="2"/>
              <w:rPr>
                <w:rFonts w:ascii="Times New Roman" w:hAnsi="Times New Roman"/>
                <w:sz w:val="24"/>
              </w:rPr>
            </w:pPr>
            <w:r w:rsidRPr="00750A36">
              <w:rPr>
                <w:rFonts w:ascii="Times New Roman" w:hAnsi="Times New Roman"/>
                <w:sz w:val="24"/>
              </w:rPr>
              <w:t xml:space="preserve">Спальная мебель. </w:t>
            </w:r>
          </w:p>
          <w:p w:rsidR="009939F3" w:rsidRDefault="009939F3" w:rsidP="009939F3">
            <w:pPr>
              <w:pStyle w:val="a3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sz w:val="24"/>
              </w:rPr>
            </w:pPr>
            <w:r w:rsidRPr="00750A36">
              <w:rPr>
                <w:rFonts w:ascii="Times New Roman" w:hAnsi="Times New Roman"/>
                <w:sz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39F3" w:rsidRPr="00750A36" w:rsidRDefault="009939F3" w:rsidP="009939F3">
            <w:pPr>
              <w:pStyle w:val="a3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Уголок уединения.</w:t>
            </w:r>
          </w:p>
        </w:tc>
      </w:tr>
      <w:tr w:rsidR="009939F3" w:rsidRPr="006B6311" w:rsidTr="00195C74">
        <w:tc>
          <w:tcPr>
            <w:tcW w:w="4644" w:type="dxa"/>
          </w:tcPr>
          <w:p w:rsidR="009939F3" w:rsidRDefault="009939F3" w:rsidP="009939F3">
            <w:pPr>
              <w:pStyle w:val="a3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righ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Раздевальная комната</w:t>
            </w:r>
          </w:p>
          <w:p w:rsidR="009939F3" w:rsidRDefault="009939F3" w:rsidP="009939F3">
            <w:pPr>
              <w:pStyle w:val="a3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Информационно-просветительская работа с родителями (законными представителями).</w:t>
            </w:r>
          </w:p>
          <w:p w:rsidR="009939F3" w:rsidRDefault="009939F3" w:rsidP="009939F3">
            <w:pPr>
              <w:pStyle w:val="a3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трудовой деятельности детей (самообслуживание).</w:t>
            </w:r>
          </w:p>
          <w:p w:rsidR="009939F3" w:rsidRPr="00750A36" w:rsidRDefault="009939F3" w:rsidP="009939F3">
            <w:pPr>
              <w:pStyle w:val="a3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Хранение детской одежды и обуви.</w:t>
            </w:r>
          </w:p>
        </w:tc>
        <w:tc>
          <w:tcPr>
            <w:tcW w:w="5529" w:type="dxa"/>
          </w:tcPr>
          <w:p w:rsidR="009939F3" w:rsidRDefault="009939F3" w:rsidP="00195C74">
            <w:pPr>
              <w:pStyle w:val="a3"/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sz w:val="24"/>
              </w:rPr>
            </w:pPr>
          </w:p>
          <w:p w:rsidR="009939F3" w:rsidRDefault="009939F3" w:rsidP="009939F3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sz w:val="24"/>
              </w:rPr>
            </w:pPr>
            <w:r w:rsidRPr="00750A36">
              <w:rPr>
                <w:rFonts w:ascii="Times New Roman" w:hAnsi="Times New Roman"/>
                <w:sz w:val="24"/>
              </w:rPr>
              <w:t xml:space="preserve">Информационный уголок. </w:t>
            </w:r>
          </w:p>
          <w:p w:rsidR="009939F3" w:rsidRDefault="009939F3" w:rsidP="009939F3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sz w:val="24"/>
              </w:rPr>
            </w:pPr>
            <w:r w:rsidRPr="00750A36">
              <w:rPr>
                <w:rFonts w:ascii="Times New Roman" w:hAnsi="Times New Roman"/>
                <w:sz w:val="24"/>
              </w:rPr>
              <w:t xml:space="preserve">Выставки детского творчества. </w:t>
            </w:r>
          </w:p>
          <w:p w:rsidR="009939F3" w:rsidRDefault="009939F3" w:rsidP="009939F3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sz w:val="24"/>
              </w:rPr>
            </w:pPr>
            <w:r w:rsidRPr="00750A36">
              <w:rPr>
                <w:rFonts w:ascii="Times New Roman" w:hAnsi="Times New Roman"/>
                <w:sz w:val="24"/>
              </w:rPr>
              <w:t>Наглядно-информационный материал для родителей.</w:t>
            </w:r>
          </w:p>
          <w:p w:rsidR="009939F3" w:rsidRPr="00750A36" w:rsidRDefault="009939F3" w:rsidP="009939F3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Шкафы для хранения детских вещей, скамейки.</w:t>
            </w:r>
          </w:p>
        </w:tc>
      </w:tr>
      <w:tr w:rsidR="009939F3" w:rsidRPr="006B6311" w:rsidTr="00195C74">
        <w:tc>
          <w:tcPr>
            <w:tcW w:w="4644" w:type="dxa"/>
          </w:tcPr>
          <w:p w:rsidR="009939F3" w:rsidRDefault="009939F3" w:rsidP="009939F3">
            <w:pPr>
              <w:pStyle w:val="a3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94811">
              <w:rPr>
                <w:rFonts w:ascii="Times New Roman" w:hAnsi="Times New Roman"/>
                <w:b/>
                <w:bCs/>
                <w:sz w:val="24"/>
              </w:rPr>
              <w:t>Участок</w:t>
            </w:r>
          </w:p>
          <w:p w:rsidR="009939F3" w:rsidRPr="006B6311" w:rsidRDefault="009939F3" w:rsidP="009939F3">
            <w:pPr>
              <w:pStyle w:val="a3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>Прогулки</w:t>
            </w:r>
          </w:p>
          <w:p w:rsidR="009939F3" w:rsidRPr="006B6311" w:rsidRDefault="009939F3" w:rsidP="009939F3">
            <w:pPr>
              <w:pStyle w:val="a3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>Образовательная деятельность по физической культуре</w:t>
            </w:r>
          </w:p>
          <w:p w:rsidR="009939F3" w:rsidRPr="006B6311" w:rsidRDefault="009939F3" w:rsidP="009939F3">
            <w:pPr>
              <w:pStyle w:val="a3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>Игровая деятельность</w:t>
            </w:r>
          </w:p>
          <w:p w:rsidR="009939F3" w:rsidRPr="006B6311" w:rsidRDefault="009939F3" w:rsidP="009939F3">
            <w:pPr>
              <w:pStyle w:val="a3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9939F3" w:rsidRDefault="009939F3" w:rsidP="009939F3">
            <w:pPr>
              <w:pStyle w:val="a3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>Трудовая деятельность</w:t>
            </w:r>
          </w:p>
          <w:p w:rsidR="009939F3" w:rsidRPr="00494811" w:rsidRDefault="009939F3" w:rsidP="009939F3">
            <w:pPr>
              <w:pStyle w:val="a3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>Досуговые</w:t>
            </w:r>
            <w:proofErr w:type="spellEnd"/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мероприятия, праздники</w:t>
            </w:r>
          </w:p>
        </w:tc>
        <w:tc>
          <w:tcPr>
            <w:tcW w:w="5529" w:type="dxa"/>
          </w:tcPr>
          <w:p w:rsidR="009939F3" w:rsidRDefault="009939F3" w:rsidP="00195C74">
            <w:pPr>
              <w:pStyle w:val="a3"/>
              <w:overflowPunct w:val="0"/>
              <w:autoSpaceDE w:val="0"/>
              <w:autoSpaceDN w:val="0"/>
              <w:adjustRightInd w:val="0"/>
              <w:spacing w:line="240" w:lineRule="auto"/>
              <w:ind w:left="797" w:right="11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39F3" w:rsidRPr="006B6311" w:rsidRDefault="009939F3" w:rsidP="009939F3">
            <w:pPr>
              <w:pStyle w:val="a3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>Игровое, функциональное, спортивное оборудование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939F3" w:rsidRPr="006B6311" w:rsidRDefault="009939F3" w:rsidP="009939F3">
            <w:pPr>
              <w:pStyle w:val="a3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>Песочницы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939F3" w:rsidRPr="006B6311" w:rsidRDefault="009939F3" w:rsidP="009939F3">
            <w:pPr>
              <w:pStyle w:val="a3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>Физкультурная площадка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939F3" w:rsidRPr="006B6311" w:rsidRDefault="009939F3" w:rsidP="00195C74">
            <w:pPr>
              <w:pStyle w:val="a3"/>
              <w:overflowPunct w:val="0"/>
              <w:autoSpaceDE w:val="0"/>
              <w:autoSpaceDN w:val="0"/>
              <w:adjustRightInd w:val="0"/>
              <w:ind w:left="77" w:right="112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939F3" w:rsidRPr="006B6311" w:rsidTr="00195C74">
        <w:tc>
          <w:tcPr>
            <w:tcW w:w="4644" w:type="dxa"/>
          </w:tcPr>
          <w:p w:rsidR="009939F3" w:rsidRDefault="009939F3" w:rsidP="009939F3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Методический кабинет</w:t>
            </w:r>
          </w:p>
          <w:p w:rsidR="009939F3" w:rsidRPr="009D7BBD" w:rsidRDefault="009939F3" w:rsidP="009939F3">
            <w:pPr>
              <w:pStyle w:val="a3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9D7BBD">
              <w:rPr>
                <w:rFonts w:ascii="Times New Roman" w:hAnsi="Times New Roman"/>
                <w:sz w:val="24"/>
              </w:rPr>
              <w:t xml:space="preserve">осуществление методической помощи педагогам; </w:t>
            </w:r>
          </w:p>
          <w:p w:rsidR="009939F3" w:rsidRDefault="009939F3" w:rsidP="009939F3">
            <w:pPr>
              <w:pStyle w:val="a3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9D7BBD">
              <w:rPr>
                <w:rFonts w:ascii="Times New Roman" w:hAnsi="Times New Roman"/>
                <w:sz w:val="24"/>
              </w:rPr>
              <w:t xml:space="preserve">организация консультаций, семинаров, педагогических советов; </w:t>
            </w:r>
          </w:p>
          <w:p w:rsidR="009939F3" w:rsidRDefault="009939F3" w:rsidP="009939F3">
            <w:pPr>
              <w:pStyle w:val="a3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9D7BBD">
              <w:rPr>
                <w:rFonts w:ascii="Times New Roman" w:hAnsi="Times New Roman"/>
                <w:sz w:val="24"/>
              </w:rPr>
              <w:t xml:space="preserve">выставка дидактических и методических материалов для организации работы с детьми по различным направлениям развития; </w:t>
            </w:r>
          </w:p>
          <w:p w:rsidR="009939F3" w:rsidRPr="009D7BBD" w:rsidRDefault="009939F3" w:rsidP="009939F3">
            <w:pPr>
              <w:pStyle w:val="a3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9D7BBD">
              <w:rPr>
                <w:rFonts w:ascii="Times New Roman" w:hAnsi="Times New Roman"/>
                <w:sz w:val="24"/>
              </w:rPr>
              <w:t>выставка изделий народно-прикладного искусства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529" w:type="dxa"/>
          </w:tcPr>
          <w:p w:rsidR="009939F3" w:rsidRPr="00C46CA9" w:rsidRDefault="009939F3" w:rsidP="009939F3">
            <w:pPr>
              <w:pStyle w:val="a3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90"/>
              <w:rPr>
                <w:rFonts w:ascii="Times New Roman" w:hAnsi="Times New Roman"/>
                <w:sz w:val="24"/>
              </w:rPr>
            </w:pPr>
            <w:r w:rsidRPr="00C46CA9">
              <w:rPr>
                <w:rFonts w:ascii="Times New Roman" w:hAnsi="Times New Roman"/>
                <w:sz w:val="24"/>
              </w:rPr>
              <w:t>Библиотека педагогической и методической литературы.</w:t>
            </w:r>
          </w:p>
          <w:p w:rsidR="009939F3" w:rsidRPr="00C46CA9" w:rsidRDefault="009939F3" w:rsidP="009939F3">
            <w:pPr>
              <w:pStyle w:val="a3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90"/>
              <w:rPr>
                <w:rFonts w:ascii="Times New Roman" w:hAnsi="Times New Roman"/>
                <w:sz w:val="24"/>
              </w:rPr>
            </w:pPr>
            <w:r w:rsidRPr="00C46CA9">
              <w:rPr>
                <w:rFonts w:ascii="Times New Roman" w:hAnsi="Times New Roman"/>
                <w:sz w:val="24"/>
              </w:rPr>
              <w:t xml:space="preserve">Библиотека периодических изданий. </w:t>
            </w:r>
          </w:p>
          <w:p w:rsidR="009939F3" w:rsidRPr="00C46CA9" w:rsidRDefault="009939F3" w:rsidP="009939F3">
            <w:pPr>
              <w:pStyle w:val="a3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90"/>
              <w:rPr>
                <w:rFonts w:ascii="Times New Roman" w:hAnsi="Times New Roman"/>
                <w:sz w:val="24"/>
              </w:rPr>
            </w:pPr>
            <w:r w:rsidRPr="00C46CA9">
              <w:rPr>
                <w:rFonts w:ascii="Times New Roman" w:hAnsi="Times New Roman"/>
                <w:sz w:val="24"/>
              </w:rPr>
              <w:t xml:space="preserve">Пособия для занятий. </w:t>
            </w:r>
          </w:p>
          <w:p w:rsidR="009939F3" w:rsidRPr="00C46CA9" w:rsidRDefault="009939F3" w:rsidP="009939F3">
            <w:pPr>
              <w:pStyle w:val="a3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90"/>
              <w:rPr>
                <w:rFonts w:ascii="Times New Roman" w:hAnsi="Times New Roman"/>
                <w:sz w:val="24"/>
              </w:rPr>
            </w:pPr>
            <w:r w:rsidRPr="00C46CA9">
              <w:rPr>
                <w:rFonts w:ascii="Times New Roman" w:hAnsi="Times New Roman"/>
                <w:sz w:val="24"/>
              </w:rPr>
              <w:t>Опыт работы педагогов.</w:t>
            </w:r>
          </w:p>
          <w:p w:rsidR="009939F3" w:rsidRPr="00C46CA9" w:rsidRDefault="009939F3" w:rsidP="009939F3">
            <w:pPr>
              <w:pStyle w:val="a3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90"/>
              <w:rPr>
                <w:rFonts w:ascii="Times New Roman" w:hAnsi="Times New Roman"/>
                <w:sz w:val="24"/>
              </w:rPr>
            </w:pPr>
            <w:r w:rsidRPr="00C46CA9">
              <w:rPr>
                <w:rFonts w:ascii="Times New Roman" w:hAnsi="Times New Roman"/>
                <w:sz w:val="24"/>
              </w:rPr>
              <w:t xml:space="preserve">Материалы консультаций, семинаров,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46CA9">
              <w:rPr>
                <w:rFonts w:ascii="Times New Roman" w:hAnsi="Times New Roman"/>
                <w:sz w:val="24"/>
              </w:rPr>
              <w:t>семинаров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C46CA9">
              <w:rPr>
                <w:rFonts w:ascii="Times New Roman" w:hAnsi="Times New Roman"/>
                <w:sz w:val="24"/>
              </w:rPr>
              <w:t xml:space="preserve">практикумов. </w:t>
            </w:r>
          </w:p>
          <w:p w:rsidR="009939F3" w:rsidRPr="00C46CA9" w:rsidRDefault="009939F3" w:rsidP="009939F3">
            <w:pPr>
              <w:pStyle w:val="a3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90"/>
              <w:rPr>
                <w:rFonts w:ascii="Times New Roman" w:hAnsi="Times New Roman"/>
                <w:sz w:val="24"/>
              </w:rPr>
            </w:pPr>
            <w:r w:rsidRPr="00C46CA9">
              <w:rPr>
                <w:rFonts w:ascii="Times New Roman" w:hAnsi="Times New Roman"/>
                <w:sz w:val="24"/>
              </w:rPr>
              <w:t xml:space="preserve">Демонстрационный, раздаточный материал 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Pr="00C46CA9">
              <w:rPr>
                <w:rFonts w:ascii="Times New Roman" w:hAnsi="Times New Roman"/>
                <w:sz w:val="24"/>
              </w:rPr>
              <w:t xml:space="preserve">для занятий с детьми. </w:t>
            </w:r>
          </w:p>
          <w:p w:rsidR="009939F3" w:rsidRPr="00C46CA9" w:rsidRDefault="009939F3" w:rsidP="009939F3">
            <w:pPr>
              <w:pStyle w:val="a3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90"/>
              <w:rPr>
                <w:rFonts w:ascii="Times New Roman" w:hAnsi="Times New Roman"/>
                <w:sz w:val="24"/>
              </w:rPr>
            </w:pPr>
            <w:r w:rsidRPr="00C46CA9">
              <w:rPr>
                <w:rFonts w:ascii="Times New Roman" w:hAnsi="Times New Roman"/>
                <w:sz w:val="24"/>
              </w:rPr>
              <w:t>Иллюстративный материал.</w:t>
            </w:r>
          </w:p>
          <w:p w:rsidR="009939F3" w:rsidRPr="00C46CA9" w:rsidRDefault="009939F3" w:rsidP="009939F3">
            <w:pPr>
              <w:pStyle w:val="a3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90"/>
              <w:rPr>
                <w:rFonts w:ascii="Times New Roman" w:hAnsi="Times New Roman"/>
                <w:sz w:val="24"/>
              </w:rPr>
            </w:pPr>
            <w:r w:rsidRPr="00C46CA9">
              <w:rPr>
                <w:rFonts w:ascii="Times New Roman" w:hAnsi="Times New Roman"/>
                <w:sz w:val="24"/>
              </w:rPr>
              <w:t xml:space="preserve">Изделия народных промыслов: Дымково, Городец, Гжель, Хохлома, Палех, </w:t>
            </w:r>
            <w:proofErr w:type="spellStart"/>
            <w:r w:rsidRPr="00C46CA9">
              <w:rPr>
                <w:rFonts w:ascii="Times New Roman" w:hAnsi="Times New Roman"/>
                <w:sz w:val="24"/>
              </w:rPr>
              <w:t>Жостово</w:t>
            </w:r>
            <w:proofErr w:type="spellEnd"/>
            <w:r w:rsidRPr="00C46CA9">
              <w:rPr>
                <w:rFonts w:ascii="Times New Roman" w:hAnsi="Times New Roman"/>
                <w:sz w:val="24"/>
              </w:rPr>
              <w:t xml:space="preserve">, матрешки, </w:t>
            </w:r>
            <w:proofErr w:type="spellStart"/>
            <w:r w:rsidRPr="00C46CA9">
              <w:rPr>
                <w:rFonts w:ascii="Times New Roman" w:hAnsi="Times New Roman"/>
                <w:sz w:val="24"/>
              </w:rPr>
              <w:t>богородские</w:t>
            </w:r>
            <w:proofErr w:type="spellEnd"/>
            <w:r w:rsidRPr="00C46CA9">
              <w:rPr>
                <w:rFonts w:ascii="Times New Roman" w:hAnsi="Times New Roman"/>
                <w:sz w:val="24"/>
              </w:rPr>
              <w:t xml:space="preserve"> игрушки. </w:t>
            </w:r>
          </w:p>
          <w:p w:rsidR="009939F3" w:rsidRPr="00C46CA9" w:rsidRDefault="009939F3" w:rsidP="009939F3">
            <w:pPr>
              <w:pStyle w:val="a3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90"/>
              <w:rPr>
                <w:rFonts w:ascii="Times New Roman" w:hAnsi="Times New Roman"/>
                <w:sz w:val="24"/>
              </w:rPr>
            </w:pPr>
            <w:r w:rsidRPr="00C46CA9">
              <w:rPr>
                <w:rFonts w:ascii="Times New Roman" w:hAnsi="Times New Roman"/>
                <w:sz w:val="24"/>
              </w:rPr>
              <w:t xml:space="preserve">Скульптуры малых форм (глина, дерево). </w:t>
            </w:r>
          </w:p>
          <w:p w:rsidR="009939F3" w:rsidRPr="00C46CA9" w:rsidRDefault="009939F3" w:rsidP="009939F3">
            <w:pPr>
              <w:pStyle w:val="a3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90"/>
              <w:rPr>
                <w:rFonts w:ascii="Times New Roman" w:hAnsi="Times New Roman"/>
                <w:sz w:val="24"/>
              </w:rPr>
            </w:pPr>
            <w:r w:rsidRPr="00C46CA9">
              <w:rPr>
                <w:rFonts w:ascii="Times New Roman" w:hAnsi="Times New Roman"/>
                <w:sz w:val="24"/>
              </w:rPr>
              <w:t>Игрушки, муляжи, гербарии, различные коллекции.</w:t>
            </w:r>
          </w:p>
        </w:tc>
      </w:tr>
      <w:tr w:rsidR="009939F3" w:rsidRPr="006B6311" w:rsidTr="00195C74">
        <w:tc>
          <w:tcPr>
            <w:tcW w:w="4644" w:type="dxa"/>
          </w:tcPr>
          <w:p w:rsidR="009939F3" w:rsidRPr="00A344C2" w:rsidRDefault="009939F3" w:rsidP="009939F3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/>
                <w:b/>
                <w:sz w:val="24"/>
              </w:rPr>
            </w:pPr>
            <w:r w:rsidRPr="00A344C2">
              <w:rPr>
                <w:rFonts w:ascii="Times New Roman" w:hAnsi="Times New Roman"/>
                <w:b/>
                <w:sz w:val="24"/>
              </w:rPr>
              <w:t>Музыкальный зал</w:t>
            </w:r>
          </w:p>
          <w:p w:rsidR="009939F3" w:rsidRPr="00A344C2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344C2">
              <w:rPr>
                <w:rFonts w:ascii="Times New Roman" w:hAnsi="Times New Roman"/>
                <w:sz w:val="24"/>
              </w:rPr>
              <w:t xml:space="preserve">занятия по музыкальному воспитанию; </w:t>
            </w:r>
          </w:p>
          <w:p w:rsidR="009939F3" w:rsidRPr="00A344C2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344C2">
              <w:rPr>
                <w:rFonts w:ascii="Times New Roman" w:hAnsi="Times New Roman"/>
                <w:sz w:val="24"/>
              </w:rPr>
              <w:t xml:space="preserve">индивидуальные занятия; </w:t>
            </w:r>
          </w:p>
          <w:p w:rsidR="009939F3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тематические досуги; </w:t>
            </w:r>
          </w:p>
          <w:p w:rsidR="009939F3" w:rsidRPr="00A344C2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344C2">
              <w:rPr>
                <w:rFonts w:ascii="Times New Roman" w:hAnsi="Times New Roman"/>
                <w:sz w:val="24"/>
              </w:rPr>
              <w:t xml:space="preserve">развлечения; </w:t>
            </w:r>
          </w:p>
          <w:p w:rsidR="009939F3" w:rsidRPr="00A344C2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344C2">
              <w:rPr>
                <w:rFonts w:ascii="Times New Roman" w:hAnsi="Times New Roman"/>
                <w:sz w:val="24"/>
              </w:rPr>
              <w:t xml:space="preserve">театральные представления; </w:t>
            </w:r>
          </w:p>
          <w:p w:rsidR="009939F3" w:rsidRPr="00A344C2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344C2">
              <w:rPr>
                <w:rFonts w:ascii="Times New Roman" w:hAnsi="Times New Roman"/>
                <w:sz w:val="24"/>
              </w:rPr>
              <w:t xml:space="preserve">праздники и утренники; </w:t>
            </w:r>
          </w:p>
          <w:p w:rsidR="009939F3" w:rsidRPr="00A344C2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344C2">
              <w:rPr>
                <w:rFonts w:ascii="Times New Roman" w:hAnsi="Times New Roman"/>
                <w:sz w:val="24"/>
              </w:rPr>
              <w:t xml:space="preserve">занятия по хореографии; </w:t>
            </w:r>
          </w:p>
          <w:p w:rsidR="009939F3" w:rsidRPr="00A344C2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344C2">
              <w:rPr>
                <w:rFonts w:ascii="Times New Roman" w:hAnsi="Times New Roman"/>
                <w:sz w:val="24"/>
              </w:rPr>
              <w:t>занятия по ритмике;</w:t>
            </w:r>
          </w:p>
          <w:p w:rsidR="009939F3" w:rsidRPr="006B6311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344C2">
              <w:rPr>
                <w:rFonts w:ascii="Times New Roman" w:hAnsi="Times New Roman"/>
                <w:sz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529" w:type="dxa"/>
          </w:tcPr>
          <w:p w:rsidR="009939F3" w:rsidRPr="006B6311" w:rsidRDefault="009939F3" w:rsidP="00195C74">
            <w:pPr>
              <w:overflowPunct w:val="0"/>
              <w:autoSpaceDE w:val="0"/>
              <w:autoSpaceDN w:val="0"/>
              <w:adjustRightInd w:val="0"/>
              <w:ind w:right="-590"/>
              <w:rPr>
                <w:rFonts w:ascii="Times New Roman" w:hAnsi="Times New Roman" w:cs="Times New Roman"/>
                <w:sz w:val="24"/>
              </w:rPr>
            </w:pPr>
          </w:p>
          <w:p w:rsidR="009939F3" w:rsidRPr="00A344C2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35" w:right="2" w:hanging="283"/>
              <w:rPr>
                <w:rFonts w:ascii="Times New Roman" w:hAnsi="Times New Roman"/>
                <w:sz w:val="24"/>
              </w:rPr>
            </w:pPr>
            <w:r w:rsidRPr="00A344C2">
              <w:rPr>
                <w:rFonts w:ascii="Times New Roman" w:hAnsi="Times New Roman"/>
                <w:sz w:val="24"/>
              </w:rPr>
              <w:t xml:space="preserve">Музыкальный центр, </w:t>
            </w:r>
            <w:proofErr w:type="spellStart"/>
            <w:r w:rsidRPr="00A344C2">
              <w:rPr>
                <w:rFonts w:ascii="Times New Roman" w:hAnsi="Times New Roman"/>
                <w:sz w:val="24"/>
              </w:rPr>
              <w:t>мультимедийное</w:t>
            </w:r>
            <w:proofErr w:type="spellEnd"/>
            <w:r w:rsidRPr="00A344C2">
              <w:rPr>
                <w:rFonts w:ascii="Times New Roman" w:hAnsi="Times New Roman"/>
                <w:sz w:val="24"/>
              </w:rPr>
              <w:t xml:space="preserve"> оборудование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A344C2">
              <w:rPr>
                <w:rFonts w:ascii="Times New Roman" w:hAnsi="Times New Roman"/>
                <w:sz w:val="24"/>
              </w:rPr>
              <w:t xml:space="preserve"> </w:t>
            </w:r>
          </w:p>
          <w:p w:rsidR="009939F3" w:rsidRPr="00A344C2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35" w:right="2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Пианино.</w:t>
            </w:r>
          </w:p>
          <w:p w:rsidR="009939F3" w:rsidRPr="00A344C2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35" w:right="2" w:hanging="283"/>
              <w:rPr>
                <w:rFonts w:ascii="Times New Roman" w:hAnsi="Times New Roman"/>
                <w:sz w:val="24"/>
              </w:rPr>
            </w:pPr>
            <w:r w:rsidRPr="00A344C2">
              <w:rPr>
                <w:rFonts w:ascii="Times New Roman" w:hAnsi="Times New Roman"/>
                <w:sz w:val="24"/>
              </w:rPr>
              <w:t>Детские музыкальные инструменты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39F3" w:rsidRPr="00A344C2" w:rsidRDefault="009939F3" w:rsidP="009939F3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35" w:right="2" w:hanging="283"/>
              <w:rPr>
                <w:rFonts w:ascii="Times New Roman" w:hAnsi="Times New Roman"/>
                <w:sz w:val="24"/>
              </w:rPr>
            </w:pPr>
            <w:r w:rsidRPr="00A344C2">
              <w:rPr>
                <w:rFonts w:ascii="Times New Roman" w:hAnsi="Times New Roman"/>
                <w:sz w:val="24"/>
              </w:rPr>
              <w:t>Различные виды театра, ширмы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A344C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939F3" w:rsidRPr="006B6311" w:rsidTr="00195C74">
        <w:tc>
          <w:tcPr>
            <w:tcW w:w="4644" w:type="dxa"/>
          </w:tcPr>
          <w:p w:rsidR="009939F3" w:rsidRDefault="009939F3" w:rsidP="009939F3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/>
                <w:b/>
                <w:sz w:val="24"/>
              </w:rPr>
            </w:pPr>
            <w:r w:rsidRPr="00A344C2">
              <w:rPr>
                <w:rFonts w:ascii="Times New Roman" w:hAnsi="Times New Roman"/>
                <w:b/>
                <w:sz w:val="24"/>
              </w:rPr>
              <w:t>Спортивный зал</w:t>
            </w:r>
          </w:p>
          <w:p w:rsidR="009939F3" w:rsidRPr="00122D35" w:rsidRDefault="009939F3" w:rsidP="009939F3">
            <w:pPr>
              <w:pStyle w:val="a3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122D35">
              <w:rPr>
                <w:rFonts w:ascii="Times New Roman" w:hAnsi="Times New Roman"/>
                <w:sz w:val="24"/>
              </w:rPr>
              <w:t xml:space="preserve">утренняя гимнастика; физкультурные занятия; спортивные досуги; </w:t>
            </w:r>
          </w:p>
          <w:p w:rsidR="009939F3" w:rsidRPr="00122D35" w:rsidRDefault="009939F3" w:rsidP="009939F3">
            <w:pPr>
              <w:pStyle w:val="a3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122D35">
              <w:rPr>
                <w:rFonts w:ascii="Times New Roman" w:hAnsi="Times New Roman"/>
                <w:sz w:val="24"/>
              </w:rPr>
              <w:t xml:space="preserve">развлечения, праздники; </w:t>
            </w:r>
          </w:p>
          <w:p w:rsidR="009939F3" w:rsidRPr="00122D35" w:rsidRDefault="009939F3" w:rsidP="009939F3">
            <w:pPr>
              <w:pStyle w:val="a3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122D35">
              <w:rPr>
                <w:rFonts w:ascii="Times New Roman" w:hAnsi="Times New Roman"/>
                <w:sz w:val="24"/>
              </w:rPr>
              <w:t>консультативная работа с родителями и воспитателями</w:t>
            </w:r>
          </w:p>
        </w:tc>
        <w:tc>
          <w:tcPr>
            <w:tcW w:w="5529" w:type="dxa"/>
          </w:tcPr>
          <w:p w:rsidR="009939F3" w:rsidRPr="009D7BBD" w:rsidRDefault="009939F3" w:rsidP="00195C74">
            <w:pPr>
              <w:pStyle w:val="a3"/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b/>
                <w:sz w:val="24"/>
              </w:rPr>
            </w:pPr>
          </w:p>
          <w:p w:rsidR="009939F3" w:rsidRPr="00494811" w:rsidRDefault="009939F3" w:rsidP="009939F3">
            <w:pPr>
              <w:pStyle w:val="a3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b/>
                <w:sz w:val="24"/>
              </w:rPr>
            </w:pPr>
            <w:r w:rsidRPr="00494811">
              <w:rPr>
                <w:rFonts w:ascii="Times New Roman" w:hAnsi="Times New Roman"/>
                <w:sz w:val="24"/>
              </w:rPr>
              <w:t xml:space="preserve">Спортивное оборудование для прыжков, метания, лазания, равновесия </w:t>
            </w:r>
          </w:p>
          <w:p w:rsidR="009939F3" w:rsidRPr="00494811" w:rsidRDefault="009939F3" w:rsidP="009939F3">
            <w:pPr>
              <w:pStyle w:val="a3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494811">
              <w:rPr>
                <w:rFonts w:ascii="Times New Roman" w:hAnsi="Times New Roman"/>
                <w:sz w:val="24"/>
              </w:rPr>
              <w:t xml:space="preserve">Модули </w:t>
            </w:r>
          </w:p>
          <w:p w:rsidR="009939F3" w:rsidRPr="00494811" w:rsidRDefault="009939F3" w:rsidP="009939F3">
            <w:pPr>
              <w:pStyle w:val="a3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494811">
              <w:rPr>
                <w:rFonts w:ascii="Times New Roman" w:hAnsi="Times New Roman"/>
                <w:sz w:val="24"/>
              </w:rPr>
              <w:t xml:space="preserve">Тренажеры </w:t>
            </w:r>
          </w:p>
          <w:p w:rsidR="009939F3" w:rsidRPr="006B6311" w:rsidRDefault="009939F3" w:rsidP="009939F3">
            <w:pPr>
              <w:pStyle w:val="a3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494811">
              <w:rPr>
                <w:rFonts w:ascii="Times New Roman" w:hAnsi="Times New Roman"/>
                <w:sz w:val="24"/>
              </w:rPr>
              <w:t xml:space="preserve">Нетрадиционное оборудование </w:t>
            </w:r>
          </w:p>
        </w:tc>
      </w:tr>
      <w:tr w:rsidR="009939F3" w:rsidRPr="006B6311" w:rsidTr="00195C74">
        <w:tc>
          <w:tcPr>
            <w:tcW w:w="4644" w:type="dxa"/>
          </w:tcPr>
          <w:p w:rsidR="009939F3" w:rsidRDefault="009939F3" w:rsidP="009939F3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/>
                <w:b/>
                <w:sz w:val="24"/>
              </w:rPr>
            </w:pPr>
            <w:r w:rsidRPr="00122D35">
              <w:rPr>
                <w:rFonts w:ascii="Times New Roman" w:hAnsi="Times New Roman"/>
                <w:b/>
                <w:sz w:val="24"/>
              </w:rPr>
              <w:t xml:space="preserve">Кабинет педагога-психолога </w:t>
            </w:r>
          </w:p>
          <w:p w:rsidR="009939F3" w:rsidRPr="00A65C60" w:rsidRDefault="009939F3" w:rsidP="009939F3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65C60">
              <w:rPr>
                <w:rFonts w:ascii="Times New Roman" w:hAnsi="Times New Roman"/>
                <w:sz w:val="24"/>
              </w:rPr>
              <w:t xml:space="preserve">психолого-педагогическая диагностика; </w:t>
            </w:r>
          </w:p>
          <w:p w:rsidR="009939F3" w:rsidRDefault="009939F3" w:rsidP="009939F3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65C60">
              <w:rPr>
                <w:rFonts w:ascii="Times New Roman" w:hAnsi="Times New Roman"/>
                <w:sz w:val="24"/>
              </w:rPr>
              <w:t xml:space="preserve">коррекционная работа с детьми; </w:t>
            </w:r>
          </w:p>
          <w:p w:rsidR="009939F3" w:rsidRDefault="009939F3" w:rsidP="009939F3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65C60">
              <w:rPr>
                <w:rFonts w:ascii="Times New Roman" w:hAnsi="Times New Roman"/>
                <w:sz w:val="24"/>
              </w:rPr>
              <w:t>консульта</w:t>
            </w:r>
            <w:r>
              <w:rPr>
                <w:rFonts w:ascii="Times New Roman" w:hAnsi="Times New Roman"/>
                <w:sz w:val="24"/>
              </w:rPr>
              <w:t xml:space="preserve">тивная помощь </w:t>
            </w:r>
            <w:r w:rsidRPr="00A65C60">
              <w:rPr>
                <w:rFonts w:ascii="Times New Roman" w:hAnsi="Times New Roman"/>
                <w:sz w:val="24"/>
              </w:rPr>
              <w:t>родителям (закон</w:t>
            </w:r>
            <w:r>
              <w:rPr>
                <w:rFonts w:ascii="Times New Roman" w:hAnsi="Times New Roman"/>
                <w:sz w:val="24"/>
              </w:rPr>
              <w:t>ным представителям) воспитанников;</w:t>
            </w:r>
            <w:r w:rsidRPr="00A65C60">
              <w:rPr>
                <w:rFonts w:ascii="Times New Roman" w:hAnsi="Times New Roman"/>
                <w:sz w:val="24"/>
              </w:rPr>
              <w:t xml:space="preserve"> </w:t>
            </w:r>
          </w:p>
          <w:p w:rsidR="009939F3" w:rsidRPr="00A65C60" w:rsidRDefault="009939F3" w:rsidP="009939F3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65C60">
              <w:rPr>
                <w:rFonts w:ascii="Times New Roman" w:hAnsi="Times New Roman"/>
                <w:sz w:val="24"/>
              </w:rPr>
              <w:t>индивидуальные консультации</w:t>
            </w:r>
            <w:r>
              <w:rPr>
                <w:rFonts w:ascii="Times New Roman" w:hAnsi="Times New Roman"/>
                <w:sz w:val="24"/>
              </w:rPr>
              <w:t xml:space="preserve"> для педагогов ДОУ.</w:t>
            </w:r>
          </w:p>
        </w:tc>
        <w:tc>
          <w:tcPr>
            <w:tcW w:w="5529" w:type="dxa"/>
          </w:tcPr>
          <w:p w:rsidR="009939F3" w:rsidRPr="006B6311" w:rsidRDefault="009939F3" w:rsidP="00195C74">
            <w:pPr>
              <w:overflowPunct w:val="0"/>
              <w:autoSpaceDE w:val="0"/>
              <w:autoSpaceDN w:val="0"/>
              <w:adjustRightInd w:val="0"/>
              <w:ind w:right="112"/>
              <w:rPr>
                <w:rFonts w:ascii="Times New Roman" w:hAnsi="Times New Roman" w:cs="Times New Roman"/>
                <w:sz w:val="24"/>
              </w:rPr>
            </w:pPr>
          </w:p>
          <w:p w:rsidR="009939F3" w:rsidRPr="00D221D9" w:rsidRDefault="009939F3" w:rsidP="009939F3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D221D9">
              <w:rPr>
                <w:rFonts w:ascii="Times New Roman" w:hAnsi="Times New Roman"/>
                <w:sz w:val="24"/>
              </w:rPr>
              <w:t>Рабочее место психолога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39F3" w:rsidRDefault="009939F3" w:rsidP="009939F3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Методическая литература.</w:t>
            </w:r>
          </w:p>
          <w:p w:rsidR="009939F3" w:rsidRPr="00494811" w:rsidRDefault="009939F3" w:rsidP="009939F3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Коррекционно-развивающие пособия  различной направленности.</w:t>
            </w:r>
            <w:r w:rsidRPr="00494811">
              <w:rPr>
                <w:rFonts w:ascii="Times New Roman" w:hAnsi="Times New Roman"/>
                <w:sz w:val="24"/>
              </w:rPr>
              <w:t xml:space="preserve"> </w:t>
            </w:r>
          </w:p>
          <w:p w:rsidR="009939F3" w:rsidRDefault="009939F3" w:rsidP="009939F3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Диагностические материалы.</w:t>
            </w:r>
          </w:p>
          <w:p w:rsidR="009939F3" w:rsidRDefault="009939F3" w:rsidP="009939F3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Демонстрационный и раздаточный материалы.</w:t>
            </w:r>
          </w:p>
          <w:p w:rsidR="009939F3" w:rsidRPr="00494811" w:rsidRDefault="009939F3" w:rsidP="009939F3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494811">
              <w:rPr>
                <w:rFonts w:ascii="Times New Roman" w:hAnsi="Times New Roman"/>
                <w:sz w:val="24"/>
              </w:rPr>
              <w:t>Комплект игрушек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9481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939F3" w:rsidRPr="006B6311" w:rsidTr="00195C74">
        <w:tc>
          <w:tcPr>
            <w:tcW w:w="4644" w:type="dxa"/>
          </w:tcPr>
          <w:p w:rsidR="009939F3" w:rsidRPr="00A65C60" w:rsidRDefault="009939F3" w:rsidP="009939F3">
            <w:pPr>
              <w:pStyle w:val="a3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/>
                <w:sz w:val="24"/>
              </w:rPr>
            </w:pPr>
            <w:r w:rsidRPr="00A65C60">
              <w:rPr>
                <w:rFonts w:ascii="Times New Roman" w:hAnsi="Times New Roman"/>
                <w:b/>
                <w:sz w:val="24"/>
              </w:rPr>
              <w:t>Кабинет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65C60">
              <w:rPr>
                <w:rFonts w:ascii="Times New Roman" w:hAnsi="Times New Roman"/>
                <w:b/>
                <w:sz w:val="24"/>
              </w:rPr>
              <w:t>учителя-логопеда</w:t>
            </w:r>
          </w:p>
          <w:p w:rsidR="009939F3" w:rsidRDefault="009939F3" w:rsidP="009939F3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DC3E74"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z w:val="24"/>
              </w:rPr>
              <w:t xml:space="preserve"> по коррекции речи; </w:t>
            </w:r>
          </w:p>
          <w:p w:rsidR="009939F3" w:rsidRDefault="009939F3" w:rsidP="009939F3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DC3E74">
              <w:rPr>
                <w:rFonts w:ascii="Times New Roman" w:hAnsi="Times New Roman"/>
                <w:sz w:val="24"/>
              </w:rPr>
              <w:t xml:space="preserve">консультативная </w:t>
            </w:r>
            <w:r>
              <w:rPr>
                <w:rFonts w:ascii="Times New Roman" w:hAnsi="Times New Roman"/>
                <w:sz w:val="24"/>
              </w:rPr>
              <w:t xml:space="preserve">помощь </w:t>
            </w:r>
            <w:r w:rsidRPr="00A65C60">
              <w:rPr>
                <w:rFonts w:ascii="Times New Roman" w:hAnsi="Times New Roman"/>
                <w:sz w:val="24"/>
              </w:rPr>
              <w:t>родителям (закон</w:t>
            </w:r>
            <w:r>
              <w:rPr>
                <w:rFonts w:ascii="Times New Roman" w:hAnsi="Times New Roman"/>
                <w:sz w:val="24"/>
              </w:rPr>
              <w:t xml:space="preserve">ным представителям) воспитанников </w:t>
            </w:r>
            <w:r w:rsidRPr="00DC3E74">
              <w:rPr>
                <w:rFonts w:ascii="Times New Roman" w:hAnsi="Times New Roman"/>
                <w:sz w:val="24"/>
              </w:rPr>
              <w:t>по коррекции речи детей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9939F3" w:rsidRPr="00A65C60" w:rsidRDefault="009939F3" w:rsidP="009939F3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A65C60">
              <w:rPr>
                <w:rFonts w:ascii="Times New Roman" w:hAnsi="Times New Roman"/>
                <w:sz w:val="24"/>
              </w:rPr>
              <w:t>индивидуальные консультации</w:t>
            </w:r>
            <w:r>
              <w:rPr>
                <w:rFonts w:ascii="Times New Roman" w:hAnsi="Times New Roman"/>
                <w:sz w:val="24"/>
              </w:rPr>
              <w:t xml:space="preserve"> для педагогов ДОУ.</w:t>
            </w:r>
          </w:p>
        </w:tc>
        <w:tc>
          <w:tcPr>
            <w:tcW w:w="5529" w:type="dxa"/>
          </w:tcPr>
          <w:p w:rsidR="009939F3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Рабочее место специалиста.</w:t>
            </w:r>
          </w:p>
          <w:p w:rsidR="009939F3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Дидактический материал, игры и пособия различной направленности по коррекции речи. 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6F627D">
              <w:rPr>
                <w:rFonts w:ascii="Times New Roman" w:hAnsi="Times New Roman"/>
                <w:bCs/>
                <w:sz w:val="24"/>
              </w:rPr>
              <w:t>Папки предметных и сюжетных картинок по лексическим темам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Методическая литература.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b/>
                <w:sz w:val="24"/>
              </w:rPr>
            </w:pPr>
            <w:r w:rsidRPr="006F627D">
              <w:rPr>
                <w:rFonts w:ascii="Times New Roman" w:hAnsi="Times New Roman"/>
                <w:sz w:val="24"/>
              </w:rPr>
              <w:t>Стол для индивидуальной работы с зеркалом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Столы и стулья детские.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6F627D">
              <w:rPr>
                <w:rFonts w:ascii="Times New Roman" w:hAnsi="Times New Roman"/>
                <w:sz w:val="24"/>
              </w:rPr>
              <w:t xml:space="preserve">Стулья </w:t>
            </w:r>
            <w:r>
              <w:rPr>
                <w:rFonts w:ascii="Times New Roman" w:hAnsi="Times New Roman"/>
                <w:sz w:val="24"/>
              </w:rPr>
              <w:t>большие.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6F627D">
              <w:rPr>
                <w:rFonts w:ascii="Times New Roman" w:hAnsi="Times New Roman"/>
                <w:sz w:val="24"/>
              </w:rPr>
              <w:t>Стол раскладной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6F627D">
              <w:rPr>
                <w:rFonts w:ascii="Times New Roman" w:hAnsi="Times New Roman"/>
                <w:sz w:val="24"/>
              </w:rPr>
              <w:t xml:space="preserve">Доска </w:t>
            </w:r>
            <w:r>
              <w:rPr>
                <w:rFonts w:ascii="Times New Roman" w:hAnsi="Times New Roman"/>
                <w:sz w:val="24"/>
              </w:rPr>
              <w:t xml:space="preserve"> маркерная, магнитная.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Стеллажи для игрушек и пособий.</w:t>
            </w:r>
          </w:p>
          <w:p w:rsidR="009939F3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Шкаф.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6F627D">
              <w:rPr>
                <w:rFonts w:ascii="Times New Roman" w:hAnsi="Times New Roman"/>
                <w:sz w:val="24"/>
              </w:rPr>
              <w:t>Полки настенные для книг и документов.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6F627D">
              <w:rPr>
                <w:rFonts w:ascii="Times New Roman" w:hAnsi="Times New Roman"/>
                <w:sz w:val="24"/>
              </w:rPr>
              <w:t>Набор инструментов для рисования на песке.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6F627D">
              <w:rPr>
                <w:rFonts w:ascii="Times New Roman" w:hAnsi="Times New Roman"/>
                <w:sz w:val="24"/>
              </w:rPr>
              <w:t>Кушетка  для массажа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6F627D">
              <w:rPr>
                <w:rFonts w:ascii="Times New Roman" w:hAnsi="Times New Roman"/>
                <w:sz w:val="24"/>
              </w:rPr>
              <w:t>Компьютер стационарный с принтером цветным и черно- белым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6F627D">
              <w:rPr>
                <w:rFonts w:ascii="Times New Roman" w:hAnsi="Times New Roman"/>
                <w:sz w:val="24"/>
              </w:rPr>
              <w:t xml:space="preserve"> </w:t>
            </w:r>
          </w:p>
          <w:p w:rsidR="009939F3" w:rsidRPr="006F627D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6F627D">
              <w:rPr>
                <w:rFonts w:ascii="Times New Roman" w:hAnsi="Times New Roman"/>
                <w:sz w:val="24"/>
              </w:rPr>
              <w:t>Ноутбук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6F627D">
              <w:rPr>
                <w:rFonts w:ascii="Times New Roman" w:hAnsi="Times New Roman"/>
                <w:sz w:val="24"/>
              </w:rPr>
              <w:t xml:space="preserve"> </w:t>
            </w:r>
          </w:p>
          <w:p w:rsidR="009939F3" w:rsidRPr="006B6311" w:rsidRDefault="009939F3" w:rsidP="009939F3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/>
                <w:sz w:val="24"/>
              </w:rPr>
            </w:pPr>
            <w:r w:rsidRPr="006F627D">
              <w:rPr>
                <w:rFonts w:ascii="Times New Roman" w:hAnsi="Times New Roman"/>
                <w:sz w:val="24"/>
              </w:rPr>
              <w:t>Проектор.</w:t>
            </w:r>
          </w:p>
        </w:tc>
      </w:tr>
      <w:tr w:rsidR="009939F3" w:rsidRPr="006B6311" w:rsidTr="00195C74">
        <w:tc>
          <w:tcPr>
            <w:tcW w:w="4644" w:type="dxa"/>
          </w:tcPr>
          <w:p w:rsidR="009939F3" w:rsidRDefault="009939F3" w:rsidP="009939F3">
            <w:pPr>
              <w:pStyle w:val="a3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/>
                <w:b/>
                <w:sz w:val="24"/>
              </w:rPr>
            </w:pPr>
            <w:r w:rsidRPr="00DC3E74">
              <w:rPr>
                <w:rFonts w:ascii="Times New Roman" w:hAnsi="Times New Roman"/>
                <w:b/>
                <w:sz w:val="24"/>
              </w:rPr>
              <w:lastRenderedPageBreak/>
              <w:t xml:space="preserve">Медицинский кабинет </w:t>
            </w:r>
          </w:p>
          <w:p w:rsidR="009939F3" w:rsidRPr="003120B1" w:rsidRDefault="009939F3" w:rsidP="009939F3">
            <w:pPr>
              <w:pStyle w:val="a3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2" w:hanging="142"/>
              <w:rPr>
                <w:rFonts w:ascii="Times New Roman" w:hAnsi="Times New Roman"/>
                <w:sz w:val="24"/>
              </w:rPr>
            </w:pPr>
            <w:r w:rsidRPr="003120B1">
              <w:rPr>
                <w:rFonts w:ascii="Times New Roman" w:hAnsi="Times New Roman"/>
                <w:sz w:val="24"/>
              </w:rPr>
              <w:t xml:space="preserve">осмотр детей, </w:t>
            </w:r>
          </w:p>
          <w:p w:rsidR="009939F3" w:rsidRPr="003120B1" w:rsidRDefault="009939F3" w:rsidP="009939F3">
            <w:pPr>
              <w:pStyle w:val="a3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2" w:hanging="142"/>
              <w:rPr>
                <w:rFonts w:ascii="Times New Roman" w:hAnsi="Times New Roman"/>
                <w:sz w:val="24"/>
              </w:rPr>
            </w:pPr>
            <w:r w:rsidRPr="003120B1">
              <w:rPr>
                <w:rFonts w:ascii="Times New Roman" w:hAnsi="Times New Roman"/>
                <w:sz w:val="24"/>
              </w:rPr>
              <w:t>консультации медсестры, врачей</w:t>
            </w:r>
          </w:p>
          <w:p w:rsidR="009939F3" w:rsidRPr="003120B1" w:rsidRDefault="009939F3" w:rsidP="009939F3">
            <w:pPr>
              <w:pStyle w:val="a3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84" w:right="112" w:hanging="142"/>
              <w:rPr>
                <w:rFonts w:ascii="Times New Roman" w:hAnsi="Times New Roman"/>
                <w:sz w:val="24"/>
              </w:rPr>
            </w:pPr>
            <w:r w:rsidRPr="003120B1">
              <w:rPr>
                <w:rFonts w:ascii="Times New Roman" w:hAnsi="Times New Roman"/>
                <w:sz w:val="24"/>
              </w:rPr>
              <w:t>консультативно-просветительская работа с родителями и сотрудниками Учреждения</w:t>
            </w:r>
          </w:p>
        </w:tc>
        <w:tc>
          <w:tcPr>
            <w:tcW w:w="5529" w:type="dxa"/>
          </w:tcPr>
          <w:p w:rsidR="009939F3" w:rsidRPr="006B6311" w:rsidRDefault="009939F3" w:rsidP="00195C74">
            <w:pPr>
              <w:overflowPunct w:val="0"/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4"/>
              </w:rPr>
            </w:pPr>
          </w:p>
          <w:p w:rsidR="009939F3" w:rsidRPr="006B6311" w:rsidRDefault="009939F3" w:rsidP="00195C74">
            <w:pPr>
              <w:overflowPunct w:val="0"/>
              <w:autoSpaceDE w:val="0"/>
              <w:autoSpaceDN w:val="0"/>
              <w:adjustRightInd w:val="0"/>
              <w:ind w:right="112"/>
              <w:rPr>
                <w:rFonts w:ascii="Times New Roman" w:hAnsi="Times New Roman" w:cs="Times New Roman"/>
                <w:sz w:val="24"/>
              </w:rPr>
            </w:pPr>
            <w:r w:rsidRPr="006B6311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06A11">
              <w:rPr>
                <w:rFonts w:ascii="Times New Roman" w:hAnsi="Times New Roman" w:cs="Times New Roman"/>
                <w:sz w:val="24"/>
              </w:rPr>
              <w:t>Процедурный кабинет</w:t>
            </w:r>
          </w:p>
          <w:p w:rsidR="009939F3" w:rsidRPr="006B6311" w:rsidRDefault="009939F3" w:rsidP="00195C74">
            <w:pPr>
              <w:overflowPunct w:val="0"/>
              <w:autoSpaceDE w:val="0"/>
              <w:autoSpaceDN w:val="0"/>
              <w:adjustRightInd w:val="0"/>
              <w:ind w:right="112"/>
              <w:rPr>
                <w:rFonts w:ascii="Times New Roman" w:hAnsi="Times New Roman" w:cs="Times New Roman"/>
                <w:sz w:val="24"/>
              </w:rPr>
            </w:pPr>
            <w:r w:rsidRPr="006B6311">
              <w:rPr>
                <w:rFonts w:ascii="Times New Roman" w:hAnsi="Times New Roman" w:cs="Times New Roman"/>
                <w:sz w:val="24"/>
              </w:rPr>
              <w:t xml:space="preserve">- Кабинет </w:t>
            </w:r>
            <w:r w:rsidRPr="006B6311">
              <w:rPr>
                <w:rFonts w:ascii="Times New Roman" w:hAnsi="Times New Roman" w:cs="Times New Roman"/>
                <w:bCs/>
                <w:sz w:val="24"/>
              </w:rPr>
              <w:t>врачебного осмотра</w:t>
            </w:r>
          </w:p>
        </w:tc>
      </w:tr>
      <w:tr w:rsidR="009939F3" w:rsidRPr="006B6311" w:rsidTr="00195C74">
        <w:tc>
          <w:tcPr>
            <w:tcW w:w="4644" w:type="dxa"/>
          </w:tcPr>
          <w:p w:rsidR="009939F3" w:rsidRDefault="009939F3" w:rsidP="009939F3">
            <w:pPr>
              <w:pStyle w:val="a3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94811">
              <w:rPr>
                <w:rFonts w:ascii="Times New Roman" w:hAnsi="Times New Roman"/>
                <w:b/>
                <w:bCs/>
                <w:sz w:val="24"/>
              </w:rPr>
              <w:t>Коридоры Учреждения</w:t>
            </w:r>
          </w:p>
          <w:p w:rsidR="009939F3" w:rsidRDefault="009939F3" w:rsidP="009939F3">
            <w:pPr>
              <w:pStyle w:val="a3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311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родителями и сотрудниками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939F3" w:rsidRPr="00494811" w:rsidRDefault="009939F3" w:rsidP="009939F3">
            <w:pPr>
              <w:pStyle w:val="a3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"/>
              <w:rPr>
                <w:rFonts w:ascii="Times New Roman" w:hAnsi="Times New Roman"/>
                <w:bCs/>
                <w:sz w:val="24"/>
              </w:rPr>
            </w:pPr>
            <w:r w:rsidRPr="006B6311">
              <w:rPr>
                <w:rFonts w:ascii="Times New Roman" w:hAnsi="Times New Roman"/>
                <w:bCs/>
                <w:sz w:val="24"/>
                <w:szCs w:val="24"/>
              </w:rPr>
              <w:t>Образовательная работа с воспитанниками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9939F3" w:rsidRPr="00494811" w:rsidRDefault="009939F3" w:rsidP="009939F3">
            <w:pPr>
              <w:pStyle w:val="a3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bCs/>
                <w:sz w:val="24"/>
              </w:rPr>
            </w:pPr>
            <w:r w:rsidRPr="00494811">
              <w:rPr>
                <w:rFonts w:ascii="Times New Roman" w:hAnsi="Times New Roman"/>
                <w:bCs/>
                <w:sz w:val="24"/>
              </w:rPr>
              <w:t>Стенды для родителей Учреждения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9939F3" w:rsidRPr="00494811" w:rsidRDefault="009939F3" w:rsidP="009939F3">
            <w:pPr>
              <w:pStyle w:val="a3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bCs/>
                <w:sz w:val="24"/>
              </w:rPr>
            </w:pPr>
            <w:r w:rsidRPr="00494811">
              <w:rPr>
                <w:rFonts w:ascii="Times New Roman" w:hAnsi="Times New Roman"/>
                <w:bCs/>
                <w:sz w:val="24"/>
              </w:rPr>
              <w:t>Визитка Учреждения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9939F3" w:rsidRPr="00494811" w:rsidRDefault="009939F3" w:rsidP="009939F3">
            <w:pPr>
              <w:pStyle w:val="a3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bCs/>
                <w:sz w:val="24"/>
              </w:rPr>
            </w:pPr>
            <w:r w:rsidRPr="00494811">
              <w:rPr>
                <w:rFonts w:ascii="Times New Roman" w:hAnsi="Times New Roman"/>
                <w:bCs/>
                <w:sz w:val="24"/>
              </w:rPr>
              <w:t>Выставки детских творческих работ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9939F3" w:rsidRPr="00494811" w:rsidRDefault="009939F3" w:rsidP="009939F3">
            <w:pPr>
              <w:pStyle w:val="a3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bCs/>
                <w:sz w:val="24"/>
              </w:rPr>
            </w:pPr>
            <w:r w:rsidRPr="00494811">
              <w:rPr>
                <w:rFonts w:ascii="Times New Roman" w:hAnsi="Times New Roman"/>
                <w:bCs/>
                <w:sz w:val="24"/>
              </w:rPr>
              <w:t>Стенды  «Дорога без опасности»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9939F3" w:rsidRPr="00494811" w:rsidRDefault="009939F3" w:rsidP="009939F3">
            <w:pPr>
              <w:pStyle w:val="a3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12"/>
              <w:rPr>
                <w:rFonts w:ascii="Times New Roman" w:hAnsi="Times New Roman"/>
                <w:bCs/>
                <w:sz w:val="24"/>
              </w:rPr>
            </w:pPr>
            <w:r w:rsidRPr="00494811">
              <w:rPr>
                <w:rFonts w:ascii="Times New Roman" w:hAnsi="Times New Roman"/>
                <w:bCs/>
                <w:sz w:val="24"/>
              </w:rPr>
              <w:t>Стенды для сотрудников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</w:tbl>
    <w:p w:rsidR="009939F3" w:rsidRPr="009939F3" w:rsidRDefault="009939F3" w:rsidP="009939F3">
      <w:pPr>
        <w:ind w:right="20" w:firstLine="567"/>
        <w:jc w:val="both"/>
        <w:rPr>
          <w:rFonts w:ascii="Times New Roman" w:hAnsi="Times New Roman" w:cs="Times New Roman"/>
          <w:sz w:val="24"/>
        </w:rPr>
      </w:pPr>
      <w:r w:rsidRPr="009939F3">
        <w:rPr>
          <w:rFonts w:ascii="Times New Roman" w:hAnsi="Times New Roman" w:cs="Times New Roman"/>
          <w:sz w:val="24"/>
        </w:rPr>
        <w:t xml:space="preserve">Для реализации требований Программы и ФГОС </w:t>
      </w:r>
      <w:proofErr w:type="gramStart"/>
      <w:r w:rsidRPr="009939F3">
        <w:rPr>
          <w:rFonts w:ascii="Times New Roman" w:hAnsi="Times New Roman" w:cs="Times New Roman"/>
          <w:sz w:val="24"/>
        </w:rPr>
        <w:t>ДО</w:t>
      </w:r>
      <w:proofErr w:type="gramEnd"/>
      <w:r w:rsidRPr="009939F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939F3">
        <w:rPr>
          <w:rFonts w:ascii="Times New Roman" w:hAnsi="Times New Roman" w:cs="Times New Roman"/>
          <w:sz w:val="24"/>
        </w:rPr>
        <w:t>пространство</w:t>
      </w:r>
      <w:proofErr w:type="gramEnd"/>
      <w:r w:rsidRPr="009939F3">
        <w:rPr>
          <w:rFonts w:ascii="Times New Roman" w:hAnsi="Times New Roman" w:cs="Times New Roman"/>
          <w:sz w:val="24"/>
        </w:rPr>
        <w:t xml:space="preserve"> групп организовано в виде хорошо разграниченных зон («центры», «уголки», «площадки», «мастерские» и  пр.), оснащенных большим количеством развивающих материалов (книги, игрушки, материалы для творчества, развивающее оборудование и пр.). Разделение пространства в  помещении группы на  центры активности способствует большей упорядоченности самостоятельных игр и занятий и позволяет детям заниматься конкретной деятельностью, используя конкретные материалы,  без дополнительных пояснений и вмешательства со стороны взрослого. Кроме того, наличие центров активности помогает детям лучше понимать, где и как работать с материалами. Количество и организация Центров варьируется в зависимости от возраста детей, размера и конфигурации помещения, возможностей ДОО. </w:t>
      </w:r>
    </w:p>
    <w:p w:rsidR="009939F3" w:rsidRPr="009939F3" w:rsidRDefault="009939F3" w:rsidP="009939F3">
      <w:pPr>
        <w:ind w:right="20" w:firstLine="567"/>
        <w:jc w:val="both"/>
        <w:rPr>
          <w:rFonts w:ascii="Times New Roman" w:hAnsi="Times New Roman" w:cs="Times New Roman"/>
          <w:sz w:val="24"/>
        </w:rPr>
      </w:pPr>
      <w:r w:rsidRPr="009939F3">
        <w:rPr>
          <w:rFonts w:ascii="Times New Roman" w:hAnsi="Times New Roman" w:cs="Times New Roman"/>
          <w:sz w:val="24"/>
        </w:rPr>
        <w:t xml:space="preserve">Оснащение уголков меняется в соответствии с тематическим планированием образовательного процесса. </w:t>
      </w:r>
    </w:p>
    <w:p w:rsidR="009939F3" w:rsidRPr="009939F3" w:rsidRDefault="009939F3" w:rsidP="009939F3">
      <w:pPr>
        <w:ind w:right="20" w:firstLine="567"/>
        <w:jc w:val="both"/>
        <w:rPr>
          <w:rFonts w:ascii="Times New Roman" w:hAnsi="Times New Roman" w:cs="Times New Roman"/>
          <w:sz w:val="24"/>
        </w:rPr>
      </w:pPr>
      <w:r w:rsidRPr="009939F3">
        <w:rPr>
          <w:rFonts w:ascii="Times New Roman" w:hAnsi="Times New Roman" w:cs="Times New Roman"/>
          <w:sz w:val="24"/>
        </w:rPr>
        <w:t xml:space="preserve">В качестве центров (зон, уголков) активности в группах выступают: 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центр строительства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центр  для сюжетно-ролевых игр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центр музыкального развития и театрализованной деятельности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центр конструирования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центр науки и естествознания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центр воды и песка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литературный центр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центр речевого развития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центр математики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центр грамотности и письма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место уединения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lastRenderedPageBreak/>
        <w:t>место для отдыха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центр мелкой моторики</w:t>
      </w:r>
    </w:p>
    <w:p w:rsidR="009939F3" w:rsidRPr="009939F3" w:rsidRDefault="009939F3" w:rsidP="009939F3">
      <w:pPr>
        <w:pStyle w:val="a3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спортивный центр.</w:t>
      </w:r>
    </w:p>
    <w:p w:rsidR="009939F3" w:rsidRDefault="009939F3" w:rsidP="009939F3">
      <w:pPr>
        <w:ind w:right="2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624FA">
        <w:rPr>
          <w:rFonts w:ascii="Times New Roman" w:hAnsi="Times New Roman" w:cs="Times New Roman"/>
          <w:color w:val="000000"/>
          <w:sz w:val="24"/>
        </w:rPr>
        <w:t>Очень важен правильный подбор и оснащение центров активности игровыми развивающими материалами. Чтобы самостоятельные занятия детей в центрах активности несли максимальный развивающий и обучающи</w:t>
      </w:r>
      <w:r>
        <w:rPr>
          <w:rFonts w:ascii="Times New Roman" w:hAnsi="Times New Roman" w:cs="Times New Roman"/>
          <w:color w:val="000000"/>
          <w:sz w:val="24"/>
        </w:rPr>
        <w:t>й эффект, должны соблюдаться не</w:t>
      </w:r>
      <w:r w:rsidRPr="00F624FA">
        <w:rPr>
          <w:rFonts w:ascii="Times New Roman" w:hAnsi="Times New Roman" w:cs="Times New Roman"/>
          <w:color w:val="000000"/>
          <w:sz w:val="24"/>
        </w:rPr>
        <w:t>к</w:t>
      </w:r>
      <w:r>
        <w:rPr>
          <w:rFonts w:ascii="Times New Roman" w:hAnsi="Times New Roman" w:cs="Times New Roman"/>
          <w:color w:val="000000"/>
          <w:sz w:val="24"/>
        </w:rPr>
        <w:t>оторые основные условия.</w:t>
      </w:r>
    </w:p>
    <w:p w:rsidR="009939F3" w:rsidRDefault="009939F3" w:rsidP="009939F3">
      <w:pPr>
        <w:ind w:right="2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624FA">
        <w:rPr>
          <w:rFonts w:ascii="Times New Roman" w:hAnsi="Times New Roman" w:cs="Times New Roman"/>
          <w:b/>
          <w:color w:val="000000"/>
          <w:sz w:val="24"/>
        </w:rPr>
        <w:t>Упорядоченность материалов.</w:t>
      </w:r>
      <w:r w:rsidRPr="00F624FA">
        <w:rPr>
          <w:rFonts w:ascii="Times New Roman" w:hAnsi="Times New Roman" w:cs="Times New Roman"/>
          <w:color w:val="000000"/>
          <w:sz w:val="24"/>
        </w:rPr>
        <w:t xml:space="preserve"> У  каждого материала должно быть свое определенное место. Весь материал должен быть хорошо классифицирован, сгруппирован и находиться в соответствующих центрах активности. Оснащение должно соответствовать характеру занятий в центре активности, чтобы дети всегда знали, что где находится. В центрах активности не следует хранить предметы, не соответствующие их назначению.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939F3" w:rsidRDefault="009939F3" w:rsidP="009939F3">
      <w:pPr>
        <w:ind w:right="2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624FA">
        <w:rPr>
          <w:rFonts w:ascii="Times New Roman" w:hAnsi="Times New Roman" w:cs="Times New Roman"/>
          <w:b/>
          <w:color w:val="000000"/>
          <w:sz w:val="24"/>
        </w:rPr>
        <w:t>Достаточность материалов.</w:t>
      </w:r>
      <w:r w:rsidRPr="00F624FA">
        <w:rPr>
          <w:rFonts w:ascii="Times New Roman" w:hAnsi="Times New Roman" w:cs="Times New Roman"/>
          <w:color w:val="000000"/>
          <w:sz w:val="24"/>
        </w:rPr>
        <w:t xml:space="preserve"> Материалов должно быть достаточно для всех желающих ими воспользоваться, чтобы у детей не возникало излишней конкуренции и опасения, что более не будет возможности воспользоваться этими материалами. </w:t>
      </w:r>
    </w:p>
    <w:p w:rsidR="009939F3" w:rsidRDefault="009939F3" w:rsidP="009939F3">
      <w:pPr>
        <w:ind w:right="2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624FA">
        <w:rPr>
          <w:rFonts w:ascii="Times New Roman" w:hAnsi="Times New Roman" w:cs="Times New Roman"/>
          <w:b/>
          <w:color w:val="000000"/>
          <w:sz w:val="24"/>
        </w:rPr>
        <w:t>Разнообразие материалов.</w:t>
      </w:r>
      <w:r w:rsidRPr="00F624FA">
        <w:rPr>
          <w:rFonts w:ascii="Times New Roman" w:hAnsi="Times New Roman" w:cs="Times New Roman"/>
          <w:color w:val="000000"/>
          <w:sz w:val="24"/>
        </w:rPr>
        <w:t xml:space="preserve"> Материалы должны быть максимально разнообразны, чтобы любой ребенок смог найти себе занятие по интересам, и </w:t>
      </w:r>
      <w:proofErr w:type="spellStart"/>
      <w:r w:rsidRPr="00F624FA">
        <w:rPr>
          <w:rFonts w:ascii="Times New Roman" w:hAnsi="Times New Roman" w:cs="Times New Roman"/>
          <w:color w:val="000000"/>
          <w:sz w:val="24"/>
        </w:rPr>
        <w:t>полифункциональны</w:t>
      </w:r>
      <w:proofErr w:type="spellEnd"/>
      <w:r w:rsidRPr="00F624FA">
        <w:rPr>
          <w:rFonts w:ascii="Times New Roman" w:hAnsi="Times New Roman" w:cs="Times New Roman"/>
          <w:color w:val="000000"/>
          <w:sz w:val="24"/>
        </w:rPr>
        <w:t xml:space="preserve">, чтобы побуждать детей к  творчеству и инициативе. </w:t>
      </w:r>
    </w:p>
    <w:p w:rsidR="009939F3" w:rsidRDefault="009939F3" w:rsidP="009939F3">
      <w:pPr>
        <w:ind w:right="2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624FA">
        <w:rPr>
          <w:rFonts w:ascii="Times New Roman" w:hAnsi="Times New Roman" w:cs="Times New Roman"/>
          <w:b/>
          <w:color w:val="000000"/>
          <w:sz w:val="24"/>
        </w:rPr>
        <w:t>Соответствие возрастным и  индивидуальным возможностям</w:t>
      </w:r>
      <w:r w:rsidRPr="00F624FA">
        <w:rPr>
          <w:rFonts w:ascii="Times New Roman" w:hAnsi="Times New Roman" w:cs="Times New Roman"/>
          <w:color w:val="000000"/>
          <w:sz w:val="24"/>
        </w:rPr>
        <w:t xml:space="preserve">. Материалы должны быть разного уровня сложности, отвечать возрастным и индивидуальным возможностям детей. Учебные материалы следует подбирать таким образом, чтобы работа с ними не была слишком легкой, но и не вызывала у детей серьезных затруднений. </w:t>
      </w:r>
    </w:p>
    <w:p w:rsidR="009939F3" w:rsidRDefault="009939F3" w:rsidP="009939F3">
      <w:pPr>
        <w:ind w:right="2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624FA">
        <w:rPr>
          <w:rFonts w:ascii="Times New Roman" w:hAnsi="Times New Roman" w:cs="Times New Roman"/>
          <w:b/>
          <w:color w:val="000000"/>
          <w:sz w:val="24"/>
        </w:rPr>
        <w:t>Доступность и удобство использования.</w:t>
      </w:r>
      <w:r w:rsidRPr="00F624FA">
        <w:rPr>
          <w:rFonts w:ascii="Times New Roman" w:hAnsi="Times New Roman" w:cs="Times New Roman"/>
          <w:color w:val="000000"/>
          <w:sz w:val="24"/>
        </w:rPr>
        <w:t xml:space="preserve"> Все материалы для игр и самостоятельных занятий должны быть доступны детям (храниться на доступной детям высоте, в понятном им порядке). Центры активности и материалы следует помечать ярлыками (рисунками, пиктограммами) и снабжать четкими надписями крупными печатными буквами. Материалы, предназначенные для активной детской деятельности, должны быть размещены в открытые пластмассовые контейнеры (коробки, корзины, банки и т.д.). При этом контейнеры, легкие и вместительные, должны располагаться на полках таким образом, чтобы ими было легко и удобно пользоваться. Их необходимо систематизировать и снабдить необходимыми надписями и символами (слова + пиктограммы-картинки/фотографии). </w:t>
      </w:r>
    </w:p>
    <w:p w:rsidR="009939F3" w:rsidRDefault="009939F3" w:rsidP="009939F3">
      <w:pPr>
        <w:ind w:right="20" w:firstLine="567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F624FA">
        <w:rPr>
          <w:rFonts w:ascii="Times New Roman" w:hAnsi="Times New Roman" w:cs="Times New Roman"/>
          <w:b/>
          <w:color w:val="000000"/>
          <w:sz w:val="24"/>
        </w:rPr>
        <w:t>Автодидактика</w:t>
      </w:r>
      <w:proofErr w:type="spellEnd"/>
      <w:r w:rsidRPr="00F624FA">
        <w:rPr>
          <w:rFonts w:ascii="Times New Roman" w:hAnsi="Times New Roman" w:cs="Times New Roman"/>
          <w:b/>
          <w:color w:val="000000"/>
          <w:sz w:val="24"/>
        </w:rPr>
        <w:t>.</w:t>
      </w:r>
      <w:r w:rsidRPr="00F624FA">
        <w:rPr>
          <w:rFonts w:ascii="Times New Roman" w:hAnsi="Times New Roman" w:cs="Times New Roman"/>
          <w:color w:val="000000"/>
          <w:sz w:val="24"/>
        </w:rPr>
        <w:t xml:space="preserve"> Во всех центрах активности должно быть много материалов, с которыми дети могут работать без помощи воспитателя, а также материалы с элементами </w:t>
      </w:r>
      <w:proofErr w:type="spellStart"/>
      <w:r w:rsidRPr="00F624FA">
        <w:rPr>
          <w:rFonts w:ascii="Times New Roman" w:hAnsi="Times New Roman" w:cs="Times New Roman"/>
          <w:color w:val="000000"/>
          <w:sz w:val="24"/>
        </w:rPr>
        <w:t>автодидактики</w:t>
      </w:r>
      <w:proofErr w:type="spellEnd"/>
      <w:r w:rsidRPr="00F624FA">
        <w:rPr>
          <w:rFonts w:ascii="Times New Roman" w:hAnsi="Times New Roman" w:cs="Times New Roman"/>
          <w:color w:val="000000"/>
          <w:sz w:val="24"/>
        </w:rPr>
        <w:t>.</w:t>
      </w:r>
    </w:p>
    <w:p w:rsidR="009939F3" w:rsidRDefault="009939F3" w:rsidP="009939F3">
      <w:pPr>
        <w:ind w:right="2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624FA">
        <w:rPr>
          <w:rFonts w:ascii="Times New Roman" w:hAnsi="Times New Roman" w:cs="Times New Roman"/>
          <w:b/>
          <w:color w:val="000000"/>
          <w:sz w:val="24"/>
        </w:rPr>
        <w:t>Регулярное обновление.</w:t>
      </w:r>
      <w:r w:rsidRPr="00F624FA">
        <w:rPr>
          <w:rFonts w:ascii="Times New Roman" w:hAnsi="Times New Roman" w:cs="Times New Roman"/>
          <w:color w:val="000000"/>
          <w:sz w:val="24"/>
        </w:rPr>
        <w:t xml:space="preserve"> Учебные и игровые материалы должны регулярно обновляться в  соответствии с  Программой и интересами детей. Желательно, чтобы новый материал появлялся не реже чем 1 раз в неделю. При этом появление нового материала должно быть объявлено (например, на утреннем круге), а дети с новым материалом ознакомлены и, при необходимости, обучены, как им можно пользоваться. </w:t>
      </w:r>
    </w:p>
    <w:p w:rsidR="009939F3" w:rsidRDefault="009939F3" w:rsidP="009939F3">
      <w:pPr>
        <w:ind w:right="2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624FA">
        <w:rPr>
          <w:rFonts w:ascii="Times New Roman" w:hAnsi="Times New Roman" w:cs="Times New Roman"/>
          <w:b/>
          <w:color w:val="000000"/>
          <w:sz w:val="24"/>
        </w:rPr>
        <w:t>Привлекательность для детей.</w:t>
      </w:r>
      <w:r w:rsidRPr="00F624FA">
        <w:rPr>
          <w:rFonts w:ascii="Times New Roman" w:hAnsi="Times New Roman" w:cs="Times New Roman"/>
          <w:color w:val="000000"/>
          <w:sz w:val="24"/>
        </w:rPr>
        <w:t xml:space="preserve"> Материалы центров должны быть интересны </w:t>
      </w:r>
      <w:proofErr w:type="gramStart"/>
      <w:r w:rsidRPr="00F624FA">
        <w:rPr>
          <w:rFonts w:ascii="Times New Roman" w:hAnsi="Times New Roman" w:cs="Times New Roman"/>
          <w:color w:val="000000"/>
          <w:sz w:val="24"/>
        </w:rPr>
        <w:t>детям</w:t>
      </w:r>
      <w:proofErr w:type="gramEnd"/>
      <w:r w:rsidRPr="00F624FA">
        <w:rPr>
          <w:rFonts w:ascii="Times New Roman" w:hAnsi="Times New Roman" w:cs="Times New Roman"/>
          <w:color w:val="000000"/>
          <w:sz w:val="24"/>
        </w:rPr>
        <w:t xml:space="preserve"> как по содержанию, так и по оформлению, тогда дети с увлечением и по собственной инициативе работают с материалами, проявляют интерес к  новинкам, стараются научиться ими пользоваться. Надо помнить — то, что ребенку-дошкольнику не интересно, то для него в плане обучения практически бесполезно. </w:t>
      </w:r>
    </w:p>
    <w:p w:rsidR="009939F3" w:rsidRDefault="009939F3" w:rsidP="009939F3">
      <w:pPr>
        <w:ind w:right="2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624FA">
        <w:rPr>
          <w:rFonts w:ascii="Times New Roman" w:hAnsi="Times New Roman" w:cs="Times New Roman"/>
          <w:b/>
          <w:color w:val="000000"/>
          <w:sz w:val="24"/>
        </w:rPr>
        <w:t>Прочность и безопасность.</w:t>
      </w:r>
      <w:r w:rsidRPr="00F624FA">
        <w:rPr>
          <w:rFonts w:ascii="Times New Roman" w:hAnsi="Times New Roman" w:cs="Times New Roman"/>
          <w:color w:val="000000"/>
          <w:sz w:val="24"/>
        </w:rPr>
        <w:t xml:space="preserve"> Все материалы должны обладать определенным запасом прочности, чтобы дети не боялись сломать или испортить их.</w:t>
      </w:r>
    </w:p>
    <w:p w:rsidR="009939F3" w:rsidRPr="006B6311" w:rsidRDefault="009939F3" w:rsidP="009939F3">
      <w:pPr>
        <w:ind w:right="2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6B6311">
        <w:rPr>
          <w:rFonts w:ascii="Times New Roman" w:hAnsi="Times New Roman" w:cs="Times New Roman"/>
          <w:color w:val="000000"/>
          <w:sz w:val="24"/>
        </w:rPr>
        <w:t xml:space="preserve">Подбор мебели для детей проводится с учетом роста детей группы. Стулья и столы в группах промаркированы. </w:t>
      </w:r>
    </w:p>
    <w:p w:rsidR="009939F3" w:rsidRDefault="009939F3" w:rsidP="009939F3">
      <w:pPr>
        <w:ind w:right="2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6B6311">
        <w:rPr>
          <w:rFonts w:ascii="Times New Roman" w:hAnsi="Times New Roman" w:cs="Times New Roman"/>
          <w:color w:val="000000"/>
          <w:sz w:val="24"/>
        </w:rPr>
        <w:t xml:space="preserve">Учитывая моторную неловкость и недостаточную </w:t>
      </w:r>
      <w:proofErr w:type="spellStart"/>
      <w:r w:rsidRPr="006B6311">
        <w:rPr>
          <w:rFonts w:ascii="Times New Roman" w:hAnsi="Times New Roman" w:cs="Times New Roman"/>
          <w:color w:val="000000"/>
          <w:sz w:val="24"/>
        </w:rPr>
        <w:t>координированность</w:t>
      </w:r>
      <w:proofErr w:type="spellEnd"/>
      <w:r w:rsidRPr="006B6311">
        <w:rPr>
          <w:rFonts w:ascii="Times New Roman" w:hAnsi="Times New Roman" w:cs="Times New Roman"/>
          <w:color w:val="000000"/>
          <w:sz w:val="24"/>
        </w:rPr>
        <w:t xml:space="preserve"> многих детей с ОВЗ, особое внимание в группах уделено соблюдению правил охраны жизни и здоровья детей. Групповые помещения имеют достаточно места для передвижений детей, вся </w:t>
      </w:r>
      <w:r w:rsidRPr="006B6311">
        <w:rPr>
          <w:rFonts w:ascii="Times New Roman" w:hAnsi="Times New Roman" w:cs="Times New Roman"/>
          <w:color w:val="000000"/>
          <w:sz w:val="24"/>
        </w:rPr>
        <w:lastRenderedPageBreak/>
        <w:t xml:space="preserve">мебель закреплена. </w:t>
      </w:r>
    </w:p>
    <w:p w:rsidR="009939F3" w:rsidRPr="009939F3" w:rsidRDefault="009939F3" w:rsidP="009939F3">
      <w:pPr>
        <w:ind w:right="20" w:firstLine="567"/>
        <w:jc w:val="both"/>
        <w:rPr>
          <w:rFonts w:ascii="Times New Roman" w:hAnsi="Times New Roman" w:cs="Times New Roman"/>
          <w:sz w:val="24"/>
        </w:rPr>
      </w:pPr>
      <w:r w:rsidRPr="009939F3">
        <w:rPr>
          <w:rFonts w:ascii="Times New Roman" w:hAnsi="Times New Roman" w:cs="Times New Roman"/>
          <w:b/>
          <w:sz w:val="24"/>
        </w:rPr>
        <w:t>Организация развивающей среды в группе комбинированной направленности</w:t>
      </w:r>
      <w:r w:rsidRPr="009939F3">
        <w:rPr>
          <w:rFonts w:ascii="Times New Roman" w:hAnsi="Times New Roman" w:cs="Times New Roman"/>
          <w:sz w:val="24"/>
        </w:rPr>
        <w:t xml:space="preserve"> для детей с ТНР имеет ряд особенностей. В основе организации развивающей предметно-пространственной среды лежат общие принципы. Однако, в процессе организации развивающей среды в группе комбинированной направленности для детей с ТНР необходимо, в первую очередь, учитывать психологические особенности детей данной направленности. Важно реализовать их потребность в чувстве психологической защищенности. Данная потребность может быть реализована посредством разделения </w:t>
      </w:r>
      <w:proofErr w:type="spellStart"/>
      <w:r w:rsidRPr="009939F3">
        <w:rPr>
          <w:rFonts w:ascii="Times New Roman" w:hAnsi="Times New Roman" w:cs="Times New Roman"/>
          <w:sz w:val="24"/>
        </w:rPr>
        <w:t>микрозон</w:t>
      </w:r>
      <w:proofErr w:type="spellEnd"/>
      <w:r w:rsidRPr="009939F3">
        <w:rPr>
          <w:rFonts w:ascii="Times New Roman" w:hAnsi="Times New Roman" w:cs="Times New Roman"/>
          <w:sz w:val="24"/>
        </w:rPr>
        <w:t xml:space="preserve"> ширмами, занавесами и т.д. Важно учитывать роль развития мелкой моторики для речевого развития ребенка с ТНР: большинство зон развивающей предметно-пространственной среды должны быть оснащены различными видами игр и пособий для развития мелкой моторики</w:t>
      </w:r>
    </w:p>
    <w:p w:rsidR="009939F3" w:rsidRPr="009939F3" w:rsidRDefault="009939F3" w:rsidP="009939F3">
      <w:pPr>
        <w:ind w:right="20" w:firstLine="567"/>
        <w:jc w:val="both"/>
        <w:rPr>
          <w:rFonts w:ascii="Times New Roman" w:hAnsi="Times New Roman" w:cs="Times New Roman"/>
          <w:sz w:val="24"/>
        </w:rPr>
      </w:pPr>
      <w:r w:rsidRPr="009939F3">
        <w:rPr>
          <w:rFonts w:ascii="Times New Roman" w:hAnsi="Times New Roman" w:cs="Times New Roman"/>
          <w:b/>
          <w:sz w:val="24"/>
        </w:rPr>
        <w:t>В группах комбинированной направленности</w:t>
      </w:r>
      <w:r w:rsidRPr="009939F3">
        <w:rPr>
          <w:rFonts w:ascii="Times New Roman" w:hAnsi="Times New Roman" w:cs="Times New Roman"/>
          <w:sz w:val="24"/>
        </w:rPr>
        <w:t xml:space="preserve"> особое внимание уделено организации </w:t>
      </w:r>
      <w:r w:rsidRPr="009939F3">
        <w:rPr>
          <w:rFonts w:ascii="Times New Roman" w:hAnsi="Times New Roman" w:cs="Times New Roman"/>
          <w:b/>
          <w:sz w:val="24"/>
        </w:rPr>
        <w:t>зоны речевого развития</w:t>
      </w:r>
      <w:r w:rsidRPr="009939F3">
        <w:rPr>
          <w:rFonts w:ascii="Times New Roman" w:hAnsi="Times New Roman" w:cs="Times New Roman"/>
          <w:sz w:val="24"/>
        </w:rPr>
        <w:t xml:space="preserve"> детей. Эти уголки дополнены специально оформленным оборудованием для развития </w:t>
      </w:r>
    </w:p>
    <w:p w:rsidR="009939F3" w:rsidRPr="009939F3" w:rsidRDefault="009939F3" w:rsidP="009939F3">
      <w:pPr>
        <w:pStyle w:val="a3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 xml:space="preserve">дыхательного аппарата  –  различные дыхательные тренажёры, </w:t>
      </w:r>
    </w:p>
    <w:p w:rsidR="009939F3" w:rsidRPr="009939F3" w:rsidRDefault="009939F3" w:rsidP="009939F3">
      <w:pPr>
        <w:pStyle w:val="a3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слухового аппарата  –  звуковые коробочки,</w:t>
      </w:r>
    </w:p>
    <w:p w:rsidR="009939F3" w:rsidRPr="009939F3" w:rsidRDefault="009939F3" w:rsidP="009939F3">
      <w:pPr>
        <w:pStyle w:val="a3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мелкой моторики – шнуровки, мозаики, бусы и др.</w:t>
      </w:r>
    </w:p>
    <w:p w:rsidR="009939F3" w:rsidRPr="009939F3" w:rsidRDefault="009939F3" w:rsidP="009939F3">
      <w:pPr>
        <w:ind w:right="20" w:firstLine="567"/>
        <w:jc w:val="both"/>
        <w:rPr>
          <w:rFonts w:ascii="Times New Roman" w:hAnsi="Times New Roman" w:cs="Times New Roman"/>
          <w:sz w:val="24"/>
        </w:rPr>
      </w:pPr>
      <w:r w:rsidRPr="009939F3">
        <w:rPr>
          <w:rFonts w:ascii="Times New Roman" w:hAnsi="Times New Roman" w:cs="Times New Roman"/>
          <w:sz w:val="24"/>
        </w:rPr>
        <w:t xml:space="preserve">В уголке также имеются </w:t>
      </w:r>
    </w:p>
    <w:p w:rsidR="009939F3" w:rsidRPr="009939F3" w:rsidRDefault="009939F3" w:rsidP="009939F3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индивидуальные зеркала</w:t>
      </w:r>
    </w:p>
    <w:p w:rsidR="009939F3" w:rsidRPr="009939F3" w:rsidRDefault="009939F3" w:rsidP="009939F3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трубочки, вертушки, свистки</w:t>
      </w:r>
    </w:p>
    <w:p w:rsidR="009939F3" w:rsidRPr="009939F3" w:rsidRDefault="009939F3" w:rsidP="009939F3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звуковые пеналы бу</w:t>
      </w:r>
      <w:proofErr w:type="gramStart"/>
      <w:r w:rsidRPr="009939F3">
        <w:rPr>
          <w:rFonts w:ascii="Times New Roman" w:hAnsi="Times New Roman"/>
          <w:sz w:val="24"/>
          <w:szCs w:val="24"/>
        </w:rPr>
        <w:t>кв  с цв</w:t>
      </w:r>
      <w:proofErr w:type="gramEnd"/>
      <w:r w:rsidRPr="009939F3">
        <w:rPr>
          <w:rFonts w:ascii="Times New Roman" w:hAnsi="Times New Roman"/>
          <w:sz w:val="24"/>
          <w:szCs w:val="24"/>
        </w:rPr>
        <w:t>етовым обозначением гласных, согласных, твёрдых и   мягких звуков</w:t>
      </w:r>
    </w:p>
    <w:p w:rsidR="009939F3" w:rsidRPr="009939F3" w:rsidRDefault="009939F3" w:rsidP="009939F3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цветовые сигналы разных цветов</w:t>
      </w:r>
    </w:p>
    <w:p w:rsidR="009939F3" w:rsidRPr="009939F3" w:rsidRDefault="009939F3" w:rsidP="009939F3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«Светофоры» для определения места звука в слове</w:t>
      </w:r>
    </w:p>
    <w:p w:rsidR="009939F3" w:rsidRPr="009939F3" w:rsidRDefault="009939F3" w:rsidP="009939F3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различные виды Азбуки (</w:t>
      </w:r>
      <w:proofErr w:type="gramStart"/>
      <w:r w:rsidRPr="009939F3">
        <w:rPr>
          <w:rFonts w:ascii="Times New Roman" w:hAnsi="Times New Roman"/>
          <w:sz w:val="24"/>
          <w:szCs w:val="24"/>
        </w:rPr>
        <w:t>магнитная</w:t>
      </w:r>
      <w:proofErr w:type="gramEnd"/>
      <w:r w:rsidRPr="009939F3">
        <w:rPr>
          <w:rFonts w:ascii="Times New Roman" w:hAnsi="Times New Roman"/>
          <w:sz w:val="24"/>
          <w:szCs w:val="24"/>
        </w:rPr>
        <w:t>, на кубиках, на карточках и др.)</w:t>
      </w:r>
    </w:p>
    <w:p w:rsidR="009939F3" w:rsidRPr="009939F3" w:rsidRDefault="009939F3" w:rsidP="009939F3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 xml:space="preserve">разрезные картинки </w:t>
      </w:r>
    </w:p>
    <w:p w:rsidR="009939F3" w:rsidRPr="009939F3" w:rsidRDefault="009939F3" w:rsidP="009939F3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 xml:space="preserve">картотека предметных картинок для автоматизации и дифференциации свистящих, шипящих, сонорных звуков и аффрикат </w:t>
      </w:r>
    </w:p>
    <w:p w:rsidR="009939F3" w:rsidRPr="009939F3" w:rsidRDefault="009939F3" w:rsidP="009939F3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дидактические игры для автоматизации и дифференциации поставленных звуков, формирования навыков звукового и слогового анализа и синтеза, анализа предложений: «Парные картинки», «Звуковые дорожки», «Говори правильно», «Весёлая рыбалка» и др.</w:t>
      </w:r>
    </w:p>
    <w:p w:rsidR="009939F3" w:rsidRPr="009939F3" w:rsidRDefault="009939F3" w:rsidP="009939F3">
      <w:pPr>
        <w:pStyle w:val="a3"/>
        <w:numPr>
          <w:ilvl w:val="0"/>
          <w:numId w:val="3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Подборка игр по формированию грамматического строя речи: «Из чего мы сделаны?», «</w:t>
      </w:r>
      <w:proofErr w:type="gramStart"/>
      <w:r w:rsidRPr="009939F3">
        <w:rPr>
          <w:rFonts w:ascii="Times New Roman" w:hAnsi="Times New Roman"/>
          <w:sz w:val="24"/>
          <w:szCs w:val="24"/>
        </w:rPr>
        <w:t>Где</w:t>
      </w:r>
      <w:proofErr w:type="gramEnd"/>
      <w:r w:rsidRPr="009939F3">
        <w:rPr>
          <w:rFonts w:ascii="Times New Roman" w:hAnsi="Times New Roman"/>
          <w:sz w:val="24"/>
          <w:szCs w:val="24"/>
        </w:rPr>
        <w:t xml:space="preserve"> чья мама?», «Противоположности», «Большой - маленький», «Четвёртый лишний»  и многое другое.</w:t>
      </w:r>
    </w:p>
    <w:p w:rsidR="009939F3" w:rsidRPr="009939F3" w:rsidRDefault="009939F3" w:rsidP="009939F3">
      <w:pPr>
        <w:ind w:right="20" w:firstLine="567"/>
        <w:jc w:val="both"/>
        <w:rPr>
          <w:rFonts w:ascii="Times New Roman" w:hAnsi="Times New Roman" w:cs="Times New Roman"/>
          <w:sz w:val="24"/>
        </w:rPr>
      </w:pPr>
      <w:r w:rsidRPr="009939F3">
        <w:rPr>
          <w:rFonts w:ascii="Times New Roman" w:hAnsi="Times New Roman" w:cs="Times New Roman"/>
          <w:sz w:val="24"/>
        </w:rPr>
        <w:t>Учитывая недоразвитие эмоционально-волевой сферы у детей с ТНР, особенно важно соблюдать принцип обеспечения индиви</w:t>
      </w:r>
      <w:r w:rsidRPr="009939F3">
        <w:rPr>
          <w:rFonts w:ascii="Times New Roman" w:hAnsi="Times New Roman" w:cs="Times New Roman"/>
          <w:sz w:val="24"/>
        </w:rPr>
        <w:softHyphen/>
        <w:t>дуальной комфортности и эмоционального благополучия воспи</w:t>
      </w:r>
      <w:r w:rsidRPr="009939F3">
        <w:rPr>
          <w:rFonts w:ascii="Times New Roman" w:hAnsi="Times New Roman" w:cs="Times New Roman"/>
          <w:sz w:val="24"/>
        </w:rPr>
        <w:softHyphen/>
        <w:t xml:space="preserve">танников. Каждый ребенок во время работы с материалами должен иметь свое личное пространство, в котором он может работать сидя или лежа на коврике, за индивидуальным столом. В связи с этим в комбинированных группах имеются передвижные </w:t>
      </w:r>
      <w:r w:rsidRPr="009939F3">
        <w:rPr>
          <w:rFonts w:ascii="Times New Roman" w:hAnsi="Times New Roman" w:cs="Times New Roman"/>
          <w:b/>
          <w:i/>
          <w:sz w:val="24"/>
        </w:rPr>
        <w:t>мини-ширмы</w:t>
      </w:r>
      <w:r w:rsidRPr="009939F3">
        <w:rPr>
          <w:rFonts w:ascii="Times New Roman" w:hAnsi="Times New Roman" w:cs="Times New Roman"/>
          <w:sz w:val="24"/>
        </w:rPr>
        <w:t xml:space="preserve">, которые позволяют детям уединиться и организовать свою деятельность с привлечением минимального количества сверстников. С этой же целью могут быть использованы </w:t>
      </w:r>
      <w:r w:rsidRPr="009939F3">
        <w:rPr>
          <w:rFonts w:ascii="Times New Roman" w:hAnsi="Times New Roman" w:cs="Times New Roman"/>
          <w:b/>
          <w:i/>
          <w:sz w:val="24"/>
        </w:rPr>
        <w:t>мягкие строительные модули</w:t>
      </w:r>
      <w:r w:rsidRPr="009939F3">
        <w:rPr>
          <w:rFonts w:ascii="Times New Roman" w:hAnsi="Times New Roman" w:cs="Times New Roman"/>
          <w:sz w:val="24"/>
        </w:rPr>
        <w:t>.</w:t>
      </w:r>
    </w:p>
    <w:p w:rsidR="009939F3" w:rsidRPr="009939F3" w:rsidRDefault="009939F3" w:rsidP="009939F3">
      <w:pPr>
        <w:ind w:right="20" w:firstLine="567"/>
        <w:jc w:val="both"/>
        <w:rPr>
          <w:rFonts w:ascii="Times New Roman" w:hAnsi="Times New Roman" w:cs="Times New Roman"/>
          <w:sz w:val="24"/>
        </w:rPr>
      </w:pPr>
      <w:r w:rsidRPr="009939F3">
        <w:rPr>
          <w:rFonts w:ascii="Times New Roman" w:hAnsi="Times New Roman" w:cs="Times New Roman"/>
          <w:sz w:val="24"/>
        </w:rPr>
        <w:t xml:space="preserve">Правильно организованная развивающая среда в группе создает возможности </w:t>
      </w:r>
      <w:proofErr w:type="gramStart"/>
      <w:r w:rsidRPr="009939F3">
        <w:rPr>
          <w:rFonts w:ascii="Times New Roman" w:hAnsi="Times New Roman" w:cs="Times New Roman"/>
          <w:sz w:val="24"/>
        </w:rPr>
        <w:t>для</w:t>
      </w:r>
      <w:proofErr w:type="gramEnd"/>
    </w:p>
    <w:p w:rsidR="009939F3" w:rsidRPr="009939F3" w:rsidRDefault="009939F3" w:rsidP="009939F3">
      <w:pPr>
        <w:pStyle w:val="a3"/>
        <w:numPr>
          <w:ilvl w:val="0"/>
          <w:numId w:val="4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 xml:space="preserve">успешного устранения речевого дефекта, </w:t>
      </w:r>
    </w:p>
    <w:p w:rsidR="009939F3" w:rsidRPr="009939F3" w:rsidRDefault="009939F3" w:rsidP="009939F3">
      <w:pPr>
        <w:pStyle w:val="a3"/>
        <w:numPr>
          <w:ilvl w:val="0"/>
          <w:numId w:val="4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 xml:space="preserve">преодоления отставания в речевом развитии, </w:t>
      </w:r>
    </w:p>
    <w:p w:rsidR="009939F3" w:rsidRPr="009939F3" w:rsidRDefault="009939F3" w:rsidP="009939F3">
      <w:pPr>
        <w:pStyle w:val="a3"/>
        <w:numPr>
          <w:ilvl w:val="0"/>
          <w:numId w:val="4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>позволяет ребенку проявлять свои способности не только в организованной образовательной, но и в свободной деятельности,</w:t>
      </w:r>
    </w:p>
    <w:p w:rsidR="009939F3" w:rsidRPr="009939F3" w:rsidRDefault="009939F3" w:rsidP="009939F3">
      <w:pPr>
        <w:pStyle w:val="a3"/>
        <w:numPr>
          <w:ilvl w:val="0"/>
          <w:numId w:val="4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t xml:space="preserve">стимулирует развитие творческих способностей, самостоятельности, инициативности, </w:t>
      </w:r>
    </w:p>
    <w:p w:rsidR="009939F3" w:rsidRPr="009939F3" w:rsidRDefault="009939F3" w:rsidP="009939F3">
      <w:pPr>
        <w:pStyle w:val="a3"/>
        <w:numPr>
          <w:ilvl w:val="0"/>
          <w:numId w:val="4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939F3">
        <w:rPr>
          <w:rFonts w:ascii="Times New Roman" w:hAnsi="Times New Roman"/>
          <w:sz w:val="24"/>
          <w:szCs w:val="24"/>
        </w:rPr>
        <w:lastRenderedPageBreak/>
        <w:t>помогает утвердиться в чувстве уверенности в себе, а значит, способствует всестороннему гармоничному развитию личности.</w:t>
      </w:r>
    </w:p>
    <w:p w:rsidR="009939F3" w:rsidRDefault="009939F3" w:rsidP="009939F3">
      <w:pPr>
        <w:ind w:right="20" w:firstLine="567"/>
        <w:jc w:val="both"/>
        <w:rPr>
          <w:rFonts w:ascii="Times New Roman" w:hAnsi="Times New Roman" w:cs="Times New Roman"/>
          <w:sz w:val="24"/>
        </w:rPr>
      </w:pPr>
      <w:r w:rsidRPr="006B6311">
        <w:rPr>
          <w:rFonts w:ascii="Times New Roman" w:hAnsi="Times New Roman" w:cs="Times New Roman"/>
          <w:sz w:val="24"/>
        </w:rPr>
        <w:t xml:space="preserve">Развивающая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групп, а также  в </w:t>
      </w:r>
      <w:proofErr w:type="gramStart"/>
      <w:r w:rsidRPr="006B6311">
        <w:rPr>
          <w:rFonts w:ascii="Times New Roman" w:hAnsi="Times New Roman" w:cs="Times New Roman"/>
          <w:sz w:val="24"/>
        </w:rPr>
        <w:t>утренний</w:t>
      </w:r>
      <w:proofErr w:type="gramEnd"/>
      <w:r w:rsidRPr="006B6311">
        <w:rPr>
          <w:rFonts w:ascii="Times New Roman" w:hAnsi="Times New Roman" w:cs="Times New Roman"/>
          <w:sz w:val="24"/>
        </w:rPr>
        <w:t xml:space="preserve"> и в вечерний отрезки времени.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9939F3" w:rsidRPr="006101DA" w:rsidRDefault="009939F3" w:rsidP="009939F3">
      <w:pPr>
        <w:ind w:right="20" w:firstLine="567"/>
        <w:jc w:val="both"/>
        <w:rPr>
          <w:rFonts w:ascii="Times New Roman" w:hAnsi="Times New Roman" w:cs="Times New Roman"/>
          <w:i/>
          <w:sz w:val="24"/>
        </w:rPr>
      </w:pPr>
      <w:r w:rsidRPr="006101DA">
        <w:rPr>
          <w:rFonts w:ascii="Times New Roman" w:hAnsi="Times New Roman" w:cs="Times New Roman"/>
          <w:i/>
          <w:sz w:val="24"/>
        </w:rPr>
        <w:t>Подробное описание РППС см в Паспорте группы, Паспорте кабинета.</w:t>
      </w:r>
    </w:p>
    <w:p w:rsidR="009939F3" w:rsidRPr="006B6311" w:rsidRDefault="009939F3" w:rsidP="009939F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83872" w:rsidRDefault="00D83872"/>
    <w:sectPr w:rsidR="00D83872" w:rsidSect="00D8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BA2"/>
    <w:multiLevelType w:val="hybridMultilevel"/>
    <w:tmpl w:val="CD76ABCC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648FB"/>
    <w:multiLevelType w:val="hybridMultilevel"/>
    <w:tmpl w:val="09CE85C4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6385"/>
    <w:multiLevelType w:val="hybridMultilevel"/>
    <w:tmpl w:val="346A2646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B020B"/>
    <w:multiLevelType w:val="hybridMultilevel"/>
    <w:tmpl w:val="13306B6A"/>
    <w:lvl w:ilvl="0" w:tplc="6C44FEB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44A1F"/>
    <w:multiLevelType w:val="hybridMultilevel"/>
    <w:tmpl w:val="99BEA81E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E2422"/>
    <w:multiLevelType w:val="hybridMultilevel"/>
    <w:tmpl w:val="C634659E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355CF"/>
    <w:multiLevelType w:val="hybridMultilevel"/>
    <w:tmpl w:val="807473D6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3353C"/>
    <w:multiLevelType w:val="hybridMultilevel"/>
    <w:tmpl w:val="1506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A1DDC"/>
    <w:multiLevelType w:val="hybridMultilevel"/>
    <w:tmpl w:val="9362C0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272CA"/>
    <w:multiLevelType w:val="hybridMultilevel"/>
    <w:tmpl w:val="0E34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B72AC"/>
    <w:multiLevelType w:val="hybridMultilevel"/>
    <w:tmpl w:val="DD48C8FE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30ED3"/>
    <w:multiLevelType w:val="hybridMultilevel"/>
    <w:tmpl w:val="BCD6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C58CB"/>
    <w:multiLevelType w:val="hybridMultilevel"/>
    <w:tmpl w:val="3AA0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16FDD"/>
    <w:multiLevelType w:val="hybridMultilevel"/>
    <w:tmpl w:val="70E68E2E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9398F"/>
    <w:multiLevelType w:val="hybridMultilevel"/>
    <w:tmpl w:val="E9D66936"/>
    <w:lvl w:ilvl="0" w:tplc="6C44FEB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917D0C"/>
    <w:multiLevelType w:val="hybridMultilevel"/>
    <w:tmpl w:val="2D2C4B62"/>
    <w:lvl w:ilvl="0" w:tplc="6C44FEBE">
      <w:start w:val="1"/>
      <w:numFmt w:val="bullet"/>
      <w:lvlText w:val="-"/>
      <w:lvlJc w:val="left"/>
      <w:pPr>
        <w:ind w:left="115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411D41C9"/>
    <w:multiLevelType w:val="hybridMultilevel"/>
    <w:tmpl w:val="FD461330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51B51"/>
    <w:multiLevelType w:val="hybridMultilevel"/>
    <w:tmpl w:val="4EDA5812"/>
    <w:lvl w:ilvl="0" w:tplc="6C44FEBE">
      <w:start w:val="1"/>
      <w:numFmt w:val="bullet"/>
      <w:lvlText w:val="-"/>
      <w:lvlJc w:val="left"/>
      <w:pPr>
        <w:ind w:left="73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>
    <w:nsid w:val="45F03A73"/>
    <w:multiLevelType w:val="hybridMultilevel"/>
    <w:tmpl w:val="25CEC794"/>
    <w:lvl w:ilvl="0" w:tplc="6C44FEBE">
      <w:start w:val="1"/>
      <w:numFmt w:val="bullet"/>
      <w:lvlText w:val="-"/>
      <w:lvlJc w:val="left"/>
      <w:pPr>
        <w:ind w:left="78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>
    <w:nsid w:val="47357221"/>
    <w:multiLevelType w:val="hybridMultilevel"/>
    <w:tmpl w:val="616A8448"/>
    <w:lvl w:ilvl="0" w:tplc="6C44FEBE">
      <w:start w:val="1"/>
      <w:numFmt w:val="bullet"/>
      <w:lvlText w:val="-"/>
      <w:lvlJc w:val="left"/>
      <w:pPr>
        <w:ind w:left="78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>
    <w:nsid w:val="48192F5D"/>
    <w:multiLevelType w:val="hybridMultilevel"/>
    <w:tmpl w:val="7D22F7EC"/>
    <w:lvl w:ilvl="0" w:tplc="6C44FEB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E156B2"/>
    <w:multiLevelType w:val="hybridMultilevel"/>
    <w:tmpl w:val="66E25EE6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93020"/>
    <w:multiLevelType w:val="hybridMultilevel"/>
    <w:tmpl w:val="FCAE6312"/>
    <w:lvl w:ilvl="0" w:tplc="6C44FEBE">
      <w:start w:val="1"/>
      <w:numFmt w:val="bullet"/>
      <w:lvlText w:val="-"/>
      <w:lvlJc w:val="left"/>
      <w:pPr>
        <w:ind w:left="79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3">
    <w:nsid w:val="51D23D23"/>
    <w:multiLevelType w:val="hybridMultilevel"/>
    <w:tmpl w:val="6524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94325"/>
    <w:multiLevelType w:val="hybridMultilevel"/>
    <w:tmpl w:val="0CB4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D74CC"/>
    <w:multiLevelType w:val="hybridMultilevel"/>
    <w:tmpl w:val="12DE2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345C1"/>
    <w:multiLevelType w:val="hybridMultilevel"/>
    <w:tmpl w:val="9D8CB2C4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87BA1"/>
    <w:multiLevelType w:val="hybridMultilevel"/>
    <w:tmpl w:val="3C1EB2F4"/>
    <w:lvl w:ilvl="0" w:tplc="6C44FEB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6E5E13"/>
    <w:multiLevelType w:val="hybridMultilevel"/>
    <w:tmpl w:val="9ED607E2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B16CA"/>
    <w:multiLevelType w:val="hybridMultilevel"/>
    <w:tmpl w:val="EAC896AC"/>
    <w:lvl w:ilvl="0" w:tplc="6C44FE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2752E"/>
    <w:multiLevelType w:val="hybridMultilevel"/>
    <w:tmpl w:val="62BAF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24"/>
  </w:num>
  <w:num w:numId="7">
    <w:abstractNumId w:val="11"/>
  </w:num>
  <w:num w:numId="8">
    <w:abstractNumId w:val="20"/>
  </w:num>
  <w:num w:numId="9">
    <w:abstractNumId w:val="23"/>
  </w:num>
  <w:num w:numId="10">
    <w:abstractNumId w:val="14"/>
  </w:num>
  <w:num w:numId="11">
    <w:abstractNumId w:val="12"/>
  </w:num>
  <w:num w:numId="12">
    <w:abstractNumId w:val="7"/>
  </w:num>
  <w:num w:numId="13">
    <w:abstractNumId w:val="5"/>
  </w:num>
  <w:num w:numId="14">
    <w:abstractNumId w:val="26"/>
  </w:num>
  <w:num w:numId="15">
    <w:abstractNumId w:val="30"/>
  </w:num>
  <w:num w:numId="16">
    <w:abstractNumId w:val="0"/>
  </w:num>
  <w:num w:numId="17">
    <w:abstractNumId w:val="13"/>
  </w:num>
  <w:num w:numId="18">
    <w:abstractNumId w:val="1"/>
  </w:num>
  <w:num w:numId="19">
    <w:abstractNumId w:val="16"/>
  </w:num>
  <w:num w:numId="20">
    <w:abstractNumId w:val="10"/>
  </w:num>
  <w:num w:numId="21">
    <w:abstractNumId w:val="28"/>
  </w:num>
  <w:num w:numId="22">
    <w:abstractNumId w:val="25"/>
  </w:num>
  <w:num w:numId="23">
    <w:abstractNumId w:val="19"/>
  </w:num>
  <w:num w:numId="24">
    <w:abstractNumId w:val="17"/>
  </w:num>
  <w:num w:numId="25">
    <w:abstractNumId w:val="9"/>
  </w:num>
  <w:num w:numId="26">
    <w:abstractNumId w:val="18"/>
  </w:num>
  <w:num w:numId="27">
    <w:abstractNumId w:val="22"/>
  </w:num>
  <w:num w:numId="28">
    <w:abstractNumId w:val="15"/>
  </w:num>
  <w:num w:numId="29">
    <w:abstractNumId w:val="21"/>
  </w:num>
  <w:num w:numId="30">
    <w:abstractNumId w:val="4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39F3"/>
    <w:rsid w:val="009939F3"/>
    <w:rsid w:val="00D8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F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F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11232</Characters>
  <Application>Microsoft Office Word</Application>
  <DocSecurity>0</DocSecurity>
  <Lines>93</Lines>
  <Paragraphs>26</Paragraphs>
  <ScaleCrop>false</ScaleCrop>
  <Company>Microsoft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2022-01-21T06:55:00Z</dcterms:created>
  <dcterms:modified xsi:type="dcterms:W3CDTF">2022-01-21T06:56:00Z</dcterms:modified>
</cp:coreProperties>
</file>