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21" w:rsidRDefault="003A2A21" w:rsidP="003A2A21">
      <w:pPr>
        <w:jc w:val="center"/>
        <w:rPr>
          <w:rFonts w:ascii="Times New Roman" w:hAnsi="Times New Roman"/>
          <w:b/>
          <w:sz w:val="32"/>
          <w:szCs w:val="32"/>
        </w:rPr>
      </w:pPr>
      <w:r w:rsidRPr="003A2A21">
        <w:rPr>
          <w:rFonts w:ascii="Times New Roman" w:hAnsi="Times New Roman"/>
          <w:b/>
          <w:sz w:val="32"/>
          <w:szCs w:val="32"/>
        </w:rPr>
        <w:t>Календарный учебный график</w:t>
      </w:r>
    </w:p>
    <w:p w:rsidR="003A2A21" w:rsidRPr="003A2A21" w:rsidRDefault="003A2A21" w:rsidP="003A2A2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МДОУ «Детский сад № 27»</w:t>
      </w:r>
    </w:p>
    <w:p w:rsidR="003A2A21" w:rsidRDefault="003A2A21" w:rsidP="003A2A21">
      <w:pPr>
        <w:jc w:val="center"/>
        <w:rPr>
          <w:rFonts w:ascii="Times New Roman" w:hAnsi="Times New Roman"/>
          <w:b/>
          <w:sz w:val="24"/>
        </w:rPr>
      </w:pPr>
    </w:p>
    <w:p w:rsidR="003A2A21" w:rsidRPr="00107401" w:rsidRDefault="003A2A21" w:rsidP="003A2A21">
      <w:pPr>
        <w:jc w:val="center"/>
        <w:rPr>
          <w:rFonts w:ascii="Times New Roman" w:hAnsi="Times New Roman"/>
          <w:b/>
          <w:sz w:val="24"/>
        </w:rPr>
      </w:pPr>
      <w:r w:rsidRPr="00107401">
        <w:rPr>
          <w:rFonts w:ascii="Times New Roman" w:hAnsi="Times New Roman"/>
          <w:b/>
          <w:sz w:val="24"/>
        </w:rPr>
        <w:t>Режим работы учреждения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3A2A21" w:rsidTr="00195C74">
        <w:tc>
          <w:tcPr>
            <w:tcW w:w="4785" w:type="dxa"/>
          </w:tcPr>
          <w:p w:rsidR="003A2A21" w:rsidRPr="0010740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107401">
              <w:rPr>
                <w:rFonts w:ascii="Times New Roman" w:hAnsi="Times New Roman"/>
                <w:sz w:val="24"/>
                <w:lang w:eastAsia="ar-SA"/>
              </w:rPr>
              <w:t>Продолжительность учебной недели</w:t>
            </w:r>
          </w:p>
        </w:tc>
        <w:tc>
          <w:tcPr>
            <w:tcW w:w="4962" w:type="dxa"/>
          </w:tcPr>
          <w:p w:rsidR="003A2A21" w:rsidRPr="00107401" w:rsidRDefault="003A2A21" w:rsidP="00195C74">
            <w:pPr>
              <w:autoSpaceDE w:val="0"/>
              <w:ind w:firstLine="384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107401">
              <w:rPr>
                <w:rFonts w:ascii="Times New Roman" w:hAnsi="Times New Roman"/>
                <w:i/>
                <w:sz w:val="24"/>
                <w:lang w:eastAsia="ar-SA"/>
              </w:rPr>
              <w:t>5 дней (с понедельника по пятницу)</w:t>
            </w:r>
          </w:p>
        </w:tc>
      </w:tr>
      <w:tr w:rsidR="003A2A21" w:rsidTr="00195C74">
        <w:tc>
          <w:tcPr>
            <w:tcW w:w="4785" w:type="dxa"/>
          </w:tcPr>
          <w:p w:rsidR="003A2A21" w:rsidRPr="0010740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107401">
              <w:rPr>
                <w:rFonts w:ascii="Times New Roman" w:hAnsi="Times New Roman"/>
                <w:sz w:val="24"/>
                <w:lang w:eastAsia="ar-SA"/>
              </w:rPr>
              <w:t>Время работы возрастных групп</w:t>
            </w:r>
          </w:p>
        </w:tc>
        <w:tc>
          <w:tcPr>
            <w:tcW w:w="4962" w:type="dxa"/>
          </w:tcPr>
          <w:p w:rsidR="003A2A21" w:rsidRPr="00107401" w:rsidRDefault="003A2A21" w:rsidP="00195C74">
            <w:pPr>
              <w:autoSpaceDE w:val="0"/>
              <w:ind w:firstLine="384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107401">
              <w:rPr>
                <w:rFonts w:ascii="Times New Roman" w:hAnsi="Times New Roman"/>
                <w:i/>
                <w:sz w:val="24"/>
                <w:lang w:eastAsia="ar-SA"/>
              </w:rPr>
              <w:t>12 часов в день (с 7.00 до 19.00 часов)</w:t>
            </w:r>
          </w:p>
        </w:tc>
      </w:tr>
      <w:tr w:rsidR="003A2A21" w:rsidTr="00195C74">
        <w:tc>
          <w:tcPr>
            <w:tcW w:w="4785" w:type="dxa"/>
          </w:tcPr>
          <w:p w:rsidR="003A2A21" w:rsidRPr="0010740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107401">
              <w:rPr>
                <w:rFonts w:ascii="Times New Roman" w:hAnsi="Times New Roman"/>
                <w:sz w:val="24"/>
                <w:lang w:eastAsia="ar-SA"/>
              </w:rPr>
              <w:t>Нерабочие дни</w:t>
            </w:r>
          </w:p>
        </w:tc>
        <w:tc>
          <w:tcPr>
            <w:tcW w:w="4962" w:type="dxa"/>
          </w:tcPr>
          <w:p w:rsidR="003A2A21" w:rsidRPr="00107401" w:rsidRDefault="003A2A21" w:rsidP="00195C74">
            <w:pPr>
              <w:autoSpaceDE w:val="0"/>
              <w:ind w:firstLine="384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107401">
              <w:rPr>
                <w:rFonts w:ascii="Times New Roman" w:hAnsi="Times New Roman"/>
                <w:i/>
                <w:sz w:val="24"/>
                <w:lang w:eastAsia="ar-SA"/>
              </w:rPr>
              <w:t>суббота, воскресенье и праздничные дни</w:t>
            </w:r>
          </w:p>
        </w:tc>
      </w:tr>
    </w:tbl>
    <w:p w:rsidR="003A2A21" w:rsidRDefault="003A2A21" w:rsidP="003A2A21">
      <w:pPr>
        <w:jc w:val="center"/>
        <w:rPr>
          <w:rFonts w:ascii="Times New Roman" w:hAnsi="Times New Roman"/>
          <w:b/>
          <w:color w:val="C00000"/>
          <w:sz w:val="24"/>
        </w:rPr>
      </w:pPr>
    </w:p>
    <w:p w:rsidR="003A2A21" w:rsidRPr="003A2A21" w:rsidRDefault="003A2A21" w:rsidP="003A2A21">
      <w:pPr>
        <w:jc w:val="center"/>
        <w:rPr>
          <w:rFonts w:ascii="Times New Roman" w:hAnsi="Times New Roman"/>
          <w:b/>
          <w:sz w:val="24"/>
        </w:rPr>
      </w:pPr>
      <w:r w:rsidRPr="003A2A21">
        <w:rPr>
          <w:rFonts w:ascii="Times New Roman" w:hAnsi="Times New Roman"/>
          <w:b/>
          <w:sz w:val="24"/>
        </w:rPr>
        <w:t>Продолжительность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3684"/>
        <w:gridCol w:w="3653"/>
      </w:tblGrid>
      <w:tr w:rsidR="003A2A21" w:rsidRPr="003A2A21" w:rsidTr="00195C74">
        <w:tc>
          <w:tcPr>
            <w:tcW w:w="2376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Календарный период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Количество учебных недель</w:t>
            </w:r>
          </w:p>
        </w:tc>
      </w:tr>
      <w:tr w:rsidR="003A2A21" w:rsidRPr="003A2A21" w:rsidTr="00195C74">
        <w:tc>
          <w:tcPr>
            <w:tcW w:w="237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Учебный год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i/>
                <w:sz w:val="24"/>
                <w:lang w:eastAsia="ar-SA"/>
              </w:rPr>
              <w:t>с 01.09.2017 г. по 31.05.2018 г.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i/>
                <w:sz w:val="24"/>
                <w:lang w:eastAsia="ar-SA"/>
              </w:rPr>
              <w:t>36 недель</w:t>
            </w:r>
          </w:p>
        </w:tc>
      </w:tr>
      <w:tr w:rsidR="003A2A21" w:rsidRPr="003A2A21" w:rsidTr="00195C74">
        <w:tc>
          <w:tcPr>
            <w:tcW w:w="237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val="en-US" w:eastAsia="ar-SA"/>
              </w:rPr>
              <w:t xml:space="preserve">I </w:t>
            </w:r>
            <w:r w:rsidRPr="003A2A21">
              <w:rPr>
                <w:rFonts w:ascii="Times New Roman" w:hAnsi="Times New Roman"/>
                <w:sz w:val="24"/>
                <w:lang w:eastAsia="ar-SA"/>
              </w:rPr>
              <w:t>полугодие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i/>
                <w:sz w:val="24"/>
                <w:lang w:eastAsia="ar-SA"/>
              </w:rPr>
              <w:t>с 01.09.2017 г. по 29.12.2017 г.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i/>
                <w:sz w:val="24"/>
                <w:lang w:eastAsia="ar-SA"/>
              </w:rPr>
              <w:t>17 недель</w:t>
            </w:r>
          </w:p>
        </w:tc>
      </w:tr>
      <w:tr w:rsidR="003A2A21" w:rsidRPr="003A2A21" w:rsidTr="00195C74">
        <w:tc>
          <w:tcPr>
            <w:tcW w:w="237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val="en-US" w:eastAsia="ar-SA"/>
              </w:rPr>
              <w:t>II</w:t>
            </w: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 полугодие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i/>
                <w:sz w:val="24"/>
                <w:lang w:eastAsia="ar-SA"/>
              </w:rPr>
              <w:t>с 15.01.2018 г. по 31.05.2018 г.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i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i/>
                <w:sz w:val="24"/>
                <w:lang w:eastAsia="ar-SA"/>
              </w:rPr>
              <w:t>19 недель</w:t>
            </w:r>
          </w:p>
        </w:tc>
      </w:tr>
    </w:tbl>
    <w:p w:rsidR="003A2A21" w:rsidRPr="003A2A21" w:rsidRDefault="003A2A21" w:rsidP="003A2A21">
      <w:pPr>
        <w:jc w:val="center"/>
        <w:rPr>
          <w:rFonts w:ascii="Times New Roman" w:hAnsi="Times New Roman"/>
          <w:b/>
          <w:sz w:val="24"/>
        </w:rPr>
      </w:pPr>
    </w:p>
    <w:p w:rsidR="003A2A21" w:rsidRPr="003A2A21" w:rsidRDefault="003A2A21" w:rsidP="003A2A21">
      <w:pPr>
        <w:jc w:val="center"/>
        <w:rPr>
          <w:rFonts w:ascii="Times New Roman" w:hAnsi="Times New Roman"/>
          <w:b/>
          <w:sz w:val="24"/>
        </w:rPr>
      </w:pPr>
      <w:r w:rsidRPr="003A2A21">
        <w:rPr>
          <w:rFonts w:ascii="Times New Roman" w:hAnsi="Times New Roman"/>
          <w:b/>
          <w:sz w:val="24"/>
        </w:rPr>
        <w:t>Мероприятия, проводимые в рамках образовательного процесса</w:t>
      </w:r>
    </w:p>
    <w:p w:rsidR="003A2A21" w:rsidRPr="003A2A21" w:rsidRDefault="003A2A21" w:rsidP="003A2A21">
      <w:pPr>
        <w:jc w:val="center"/>
        <w:rPr>
          <w:rFonts w:ascii="Times New Roman" w:hAnsi="Times New Roman"/>
          <w:b/>
          <w:sz w:val="24"/>
        </w:rPr>
      </w:pPr>
    </w:p>
    <w:p w:rsidR="003A2A21" w:rsidRPr="003A2A21" w:rsidRDefault="003A2A21" w:rsidP="003A2A21">
      <w:pPr>
        <w:jc w:val="center"/>
        <w:rPr>
          <w:rFonts w:ascii="Times New Roman" w:hAnsi="Times New Roman"/>
          <w:b/>
          <w:i/>
          <w:sz w:val="24"/>
        </w:rPr>
      </w:pPr>
      <w:r w:rsidRPr="003A2A21">
        <w:rPr>
          <w:rFonts w:ascii="Times New Roman" w:hAnsi="Times New Roman"/>
          <w:b/>
          <w:i/>
          <w:sz w:val="24"/>
        </w:rPr>
        <w:t>Педагогическая диагностика (мониторинг) достижения детьми планируемых результатов освоения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6"/>
        <w:gridCol w:w="3738"/>
        <w:gridCol w:w="2287"/>
      </w:tblGrid>
      <w:tr w:rsidR="003A2A21" w:rsidRPr="003A2A21" w:rsidTr="00195C74">
        <w:tc>
          <w:tcPr>
            <w:tcW w:w="3794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Наименование</w:t>
            </w:r>
          </w:p>
        </w:tc>
        <w:tc>
          <w:tcPr>
            <w:tcW w:w="411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Сроки</w:t>
            </w:r>
          </w:p>
        </w:tc>
        <w:tc>
          <w:tcPr>
            <w:tcW w:w="240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Количество дней</w:t>
            </w:r>
          </w:p>
        </w:tc>
      </w:tr>
      <w:tr w:rsidR="003A2A21" w:rsidRPr="003A2A21" w:rsidTr="00195C74">
        <w:tc>
          <w:tcPr>
            <w:tcW w:w="3794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Первичный мониторинг</w:t>
            </w:r>
          </w:p>
        </w:tc>
        <w:tc>
          <w:tcPr>
            <w:tcW w:w="411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с 18.09.2017 г. по 22.09.2017 г.</w:t>
            </w:r>
          </w:p>
        </w:tc>
        <w:tc>
          <w:tcPr>
            <w:tcW w:w="240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5 дней</w:t>
            </w:r>
          </w:p>
        </w:tc>
      </w:tr>
      <w:tr w:rsidR="003A2A21" w:rsidRPr="003A2A21" w:rsidTr="00195C74">
        <w:tc>
          <w:tcPr>
            <w:tcW w:w="3794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Промежуточный мониторинг</w:t>
            </w:r>
          </w:p>
        </w:tc>
        <w:tc>
          <w:tcPr>
            <w:tcW w:w="411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с 14.12.2017 г. по 18.12.2017 г.</w:t>
            </w:r>
          </w:p>
        </w:tc>
        <w:tc>
          <w:tcPr>
            <w:tcW w:w="240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5 дней</w:t>
            </w:r>
          </w:p>
        </w:tc>
      </w:tr>
      <w:tr w:rsidR="003A2A21" w:rsidRPr="003A2A21" w:rsidTr="00195C74">
        <w:tc>
          <w:tcPr>
            <w:tcW w:w="3794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Итоговый мониторинг</w:t>
            </w:r>
          </w:p>
        </w:tc>
        <w:tc>
          <w:tcPr>
            <w:tcW w:w="411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с </w:t>
            </w:r>
            <w:r w:rsidRPr="003A2A21">
              <w:rPr>
                <w:rFonts w:ascii="Times New Roman" w:hAnsi="Times New Roman"/>
                <w:sz w:val="24"/>
              </w:rPr>
              <w:t>14.05.2018 г. по 18.05.2018 г.</w:t>
            </w:r>
          </w:p>
        </w:tc>
        <w:tc>
          <w:tcPr>
            <w:tcW w:w="240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5 дней</w:t>
            </w:r>
          </w:p>
        </w:tc>
      </w:tr>
    </w:tbl>
    <w:p w:rsidR="003A2A21" w:rsidRPr="003A2A21" w:rsidRDefault="003A2A21" w:rsidP="003A2A21">
      <w:pPr>
        <w:rPr>
          <w:rFonts w:ascii="Times New Roman" w:hAnsi="Times New Roman"/>
          <w:sz w:val="24"/>
        </w:rPr>
      </w:pPr>
    </w:p>
    <w:p w:rsidR="003A2A21" w:rsidRPr="003A2A21" w:rsidRDefault="003A2A21" w:rsidP="003A2A21">
      <w:pPr>
        <w:jc w:val="center"/>
        <w:rPr>
          <w:rFonts w:ascii="Times New Roman" w:hAnsi="Times New Roman"/>
          <w:b/>
          <w:sz w:val="24"/>
        </w:rPr>
      </w:pPr>
      <w:r w:rsidRPr="003A2A21">
        <w:rPr>
          <w:rFonts w:ascii="Times New Roman" w:hAnsi="Times New Roman"/>
          <w:b/>
          <w:sz w:val="24"/>
        </w:rPr>
        <w:t>Каникулярное время, праздничные (нерабочие) дни</w:t>
      </w:r>
    </w:p>
    <w:p w:rsidR="003A2A21" w:rsidRPr="003A2A21" w:rsidRDefault="003A2A21" w:rsidP="003A2A21">
      <w:pPr>
        <w:rPr>
          <w:rFonts w:ascii="Times New Roman" w:hAnsi="Times New Roman"/>
          <w:b/>
          <w:i/>
          <w:sz w:val="24"/>
        </w:rPr>
      </w:pPr>
      <w:r w:rsidRPr="003A2A21">
        <w:rPr>
          <w:rFonts w:ascii="Times New Roman" w:hAnsi="Times New Roman"/>
          <w:b/>
          <w:i/>
          <w:sz w:val="24"/>
        </w:rPr>
        <w:t>Каникулы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3603"/>
        <w:gridCol w:w="3504"/>
      </w:tblGrid>
      <w:tr w:rsidR="003A2A21" w:rsidRPr="003A2A21" w:rsidTr="00195C74">
        <w:tc>
          <w:tcPr>
            <w:tcW w:w="2660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Каникулы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Сроки/даты</w:t>
            </w:r>
          </w:p>
        </w:tc>
        <w:tc>
          <w:tcPr>
            <w:tcW w:w="3685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Количество каникулярных недель/праздничных дней*</w:t>
            </w:r>
          </w:p>
        </w:tc>
      </w:tr>
      <w:tr w:rsidR="003A2A21" w:rsidRPr="003A2A21" w:rsidTr="00195C74">
        <w:tc>
          <w:tcPr>
            <w:tcW w:w="2660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Зимние каникулы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с 09.01.2018 г. по 12.01.2018 г.</w:t>
            </w:r>
          </w:p>
        </w:tc>
        <w:tc>
          <w:tcPr>
            <w:tcW w:w="3685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2660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Летние каникулы</w:t>
            </w:r>
          </w:p>
        </w:tc>
        <w:tc>
          <w:tcPr>
            <w:tcW w:w="3969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с 01.06.2018 г. по 31.08.2018 г.</w:t>
            </w:r>
          </w:p>
        </w:tc>
        <w:tc>
          <w:tcPr>
            <w:tcW w:w="3685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13 недель</w:t>
            </w:r>
          </w:p>
        </w:tc>
      </w:tr>
    </w:tbl>
    <w:p w:rsidR="003A2A21" w:rsidRPr="003A2A21" w:rsidRDefault="003A2A21" w:rsidP="003A2A21">
      <w:pPr>
        <w:rPr>
          <w:rFonts w:ascii="Times New Roman" w:hAnsi="Times New Roman"/>
          <w:b/>
          <w:i/>
          <w:sz w:val="24"/>
        </w:rPr>
      </w:pPr>
      <w:r w:rsidRPr="003A2A21">
        <w:rPr>
          <w:rFonts w:ascii="Times New Roman" w:hAnsi="Times New Roman"/>
          <w:b/>
          <w:i/>
          <w:sz w:val="24"/>
        </w:rPr>
        <w:t>Праздничные дни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6"/>
        <w:gridCol w:w="3548"/>
        <w:gridCol w:w="2307"/>
      </w:tblGrid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День народного единства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04.11.2018 г. и 06.11.2018 г.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Новогодние праздники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с 01.01.2018 г. по 08.01.2018 г.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8</w:t>
            </w:r>
          </w:p>
        </w:tc>
      </w:tr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Рождество Христово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07.01.2018 г.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День защитников Отечества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23.02.2018 г.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Международный женский день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08.03.2018 г.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Праздник Весны и Труда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30.04. и 01.05.2018 г. 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День Победы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09.05.2018 г.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3A2A21" w:rsidRPr="003A2A21" w:rsidTr="00195C74">
        <w:tc>
          <w:tcPr>
            <w:tcW w:w="3936" w:type="dxa"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День России</w:t>
            </w:r>
          </w:p>
        </w:tc>
        <w:tc>
          <w:tcPr>
            <w:tcW w:w="3827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11.06. и 12.06.2016 г.</w:t>
            </w:r>
          </w:p>
        </w:tc>
        <w:tc>
          <w:tcPr>
            <w:tcW w:w="2551" w:type="dxa"/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</w:tbl>
    <w:p w:rsidR="003A2A21" w:rsidRPr="003A2A21" w:rsidRDefault="003A2A21" w:rsidP="003A2A21">
      <w:pPr>
        <w:jc w:val="center"/>
        <w:rPr>
          <w:rFonts w:ascii="Times New Roman" w:hAnsi="Times New Roman"/>
          <w:b/>
          <w:sz w:val="24"/>
        </w:rPr>
      </w:pPr>
    </w:p>
    <w:p w:rsidR="003A2A21" w:rsidRDefault="003A2A21" w:rsidP="003A2A21">
      <w:pPr>
        <w:jc w:val="center"/>
        <w:rPr>
          <w:rFonts w:ascii="Times New Roman" w:hAnsi="Times New Roman"/>
          <w:b/>
          <w:sz w:val="24"/>
        </w:rPr>
      </w:pPr>
    </w:p>
    <w:p w:rsidR="003A2A21" w:rsidRDefault="003A2A21" w:rsidP="003A2A21">
      <w:pPr>
        <w:jc w:val="center"/>
        <w:rPr>
          <w:rFonts w:ascii="Times New Roman" w:hAnsi="Times New Roman"/>
          <w:b/>
          <w:sz w:val="24"/>
        </w:rPr>
      </w:pPr>
    </w:p>
    <w:p w:rsidR="003A2A21" w:rsidRDefault="003A2A21" w:rsidP="003A2A21">
      <w:pPr>
        <w:jc w:val="center"/>
        <w:rPr>
          <w:rFonts w:ascii="Times New Roman" w:hAnsi="Times New Roman"/>
          <w:b/>
          <w:sz w:val="24"/>
        </w:rPr>
      </w:pPr>
      <w:r w:rsidRPr="003A2A21">
        <w:rPr>
          <w:rFonts w:ascii="Times New Roman" w:hAnsi="Times New Roman"/>
          <w:b/>
          <w:sz w:val="24"/>
        </w:rPr>
        <w:lastRenderedPageBreak/>
        <w:t>Мероприятия, проводимые в летний оздоровительный период</w:t>
      </w:r>
    </w:p>
    <w:p w:rsidR="003A2A21" w:rsidRPr="003A2A21" w:rsidRDefault="003A2A21" w:rsidP="003A2A21">
      <w:pPr>
        <w:jc w:val="center"/>
        <w:rPr>
          <w:rFonts w:ascii="Times New Roman" w:hAnsi="Times New Roman"/>
          <w:b/>
          <w:sz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796"/>
        <w:gridCol w:w="1559"/>
      </w:tblGrid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Месяц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Сроки/даты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Июнь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«Топ-топ, хлоп-хлоп» - развлечение, посвященное Дню защиты детей.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«Пусть всегда будет солнце! Пусть всегда будут дети!» - развлечение посвященное Дню защиты детей.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«Я, ты, он, она – вместе дружная семья» - праздник, посвященный Дню защиты детей.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 xml:space="preserve"> 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«Всем советуем дружить» - спортивное развлечение.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 xml:space="preserve"> Младший возраст</w:t>
            </w: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«Дружба» - тематическое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«Мои друзья» - тематическое развлечение.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 xml:space="preserve"> 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«Сказка в гости к нам пришла!» - тематическое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«Что за прелесть эти сказки!» - тематическое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 гостях у сказки» - тематическое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 гости к курочке </w:t>
            </w:r>
            <w:proofErr w:type="spellStart"/>
            <w:r w:rsidRPr="003A2A21">
              <w:rPr>
                <w:rFonts w:ascii="Times New Roman" w:hAnsi="Times New Roman"/>
                <w:sz w:val="24"/>
                <w:lang w:eastAsia="ar-SA"/>
              </w:rPr>
              <w:t>Рябушке</w:t>
            </w:r>
            <w:proofErr w:type="spellEnd"/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4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 гостях у Маши и медведя» - тематическое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4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«Путешествие в </w:t>
            </w:r>
            <w:proofErr w:type="spellStart"/>
            <w:r w:rsidRPr="003A2A21">
              <w:rPr>
                <w:rFonts w:ascii="Times New Roman" w:hAnsi="Times New Roman"/>
                <w:sz w:val="24"/>
                <w:lang w:eastAsia="ar-SA"/>
              </w:rPr>
              <w:t>Мультипультию</w:t>
            </w:r>
            <w:proofErr w:type="spellEnd"/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» - спортивный досуг.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4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Июль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«Маленькие ножки шли по дорожке» - спортивное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</w:t>
            </w:r>
            <w:proofErr w:type="gramStart"/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proofErr w:type="gramEnd"/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 xml:space="preserve"> </w:t>
            </w:r>
            <w:proofErr w:type="gramStart"/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в</w:t>
            </w:r>
            <w:proofErr w:type="gramEnd"/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«Семья» - тематический досуг.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«Наша дружная семья» - семейный досуг.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«Веселое путешествие» - спортивное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«Мы сильные, мы смелые, мы ловкие, умелые» - спортивное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«Страна </w:t>
            </w:r>
            <w:proofErr w:type="spellStart"/>
            <w:r w:rsidRPr="003A2A21">
              <w:rPr>
                <w:rFonts w:ascii="Times New Roman" w:hAnsi="Times New Roman"/>
                <w:sz w:val="24"/>
                <w:lang w:eastAsia="ar-SA"/>
              </w:rPr>
              <w:t>Спортландия</w:t>
            </w:r>
            <w:proofErr w:type="spellEnd"/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» - спортивный праздник.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«Волшебная поляна»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«Раскрасим мир разноцветными мелками»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«Целебная сила цвета» - спортивное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«Веселая ярмарка»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4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«Лето красное» - спортивный праздник.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4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«Петров День» - фольклорное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4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Август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«Путешествие на автобусе»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 гости к крокодилу Гене» - тематическое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«По морям, по волнам!» - праздник.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1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«В стране мыльных пузырей»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«Дружим с витаминами» - спортивный досуг.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«Как мы спасали </w:t>
            </w:r>
            <w:proofErr w:type="spellStart"/>
            <w:r w:rsidRPr="003A2A21">
              <w:rPr>
                <w:rFonts w:ascii="Times New Roman" w:hAnsi="Times New Roman"/>
                <w:sz w:val="24"/>
                <w:lang w:eastAsia="ar-SA"/>
              </w:rPr>
              <w:t>Витаминку</w:t>
            </w:r>
            <w:proofErr w:type="spellEnd"/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» - тематическое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Старший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2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«</w:t>
            </w:r>
            <w:proofErr w:type="spellStart"/>
            <w:r w:rsidRPr="003A2A21">
              <w:rPr>
                <w:rFonts w:ascii="Times New Roman" w:hAnsi="Times New Roman"/>
                <w:sz w:val="24"/>
                <w:lang w:eastAsia="ar-SA"/>
              </w:rPr>
              <w:t>Зайкины</w:t>
            </w:r>
            <w:proofErr w:type="spellEnd"/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 следы»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«Путешествие в страну сказок» - тематический досуг.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Средний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«Детское сердце открыто для дружбы» - тематический досуг.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Ст.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3 неделя</w:t>
            </w:r>
          </w:p>
        </w:tc>
      </w:tr>
      <w:tr w:rsidR="003A2A21" w:rsidRPr="003A2A21" w:rsidTr="00195C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1" w:rsidRPr="003A2A21" w:rsidRDefault="003A2A21" w:rsidP="00195C74">
            <w:pPr>
              <w:autoSpaceDE w:val="0"/>
              <w:ind w:firstLine="384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 xml:space="preserve">«Угадай, кто там» - развлечение. </w:t>
            </w:r>
            <w:r w:rsidRPr="003A2A21">
              <w:rPr>
                <w:rFonts w:ascii="Times New Roman" w:hAnsi="Times New Roman"/>
                <w:b/>
                <w:sz w:val="24"/>
                <w:lang w:eastAsia="ar-SA"/>
              </w:rPr>
              <w:t>Младший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1" w:rsidRPr="003A2A21" w:rsidRDefault="003A2A21" w:rsidP="00195C74">
            <w:pPr>
              <w:autoSpaceDE w:val="0"/>
              <w:ind w:firstLine="384"/>
              <w:rPr>
                <w:rFonts w:ascii="Times New Roman" w:hAnsi="Times New Roman"/>
                <w:sz w:val="24"/>
                <w:lang w:eastAsia="ar-SA"/>
              </w:rPr>
            </w:pPr>
            <w:r w:rsidRPr="003A2A21">
              <w:rPr>
                <w:rFonts w:ascii="Times New Roman" w:hAnsi="Times New Roman"/>
                <w:sz w:val="24"/>
                <w:lang w:eastAsia="ar-SA"/>
              </w:rPr>
              <w:t>4 неделя</w:t>
            </w:r>
          </w:p>
        </w:tc>
      </w:tr>
    </w:tbl>
    <w:p w:rsidR="00D83872" w:rsidRPr="003A2A21" w:rsidRDefault="00D83872">
      <w:pPr>
        <w:rPr>
          <w:sz w:val="24"/>
        </w:rPr>
      </w:pPr>
    </w:p>
    <w:sectPr w:rsidR="00D83872" w:rsidRPr="003A2A21" w:rsidSect="00D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A21"/>
    <w:rsid w:val="003A2A21"/>
    <w:rsid w:val="00D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dcterms:created xsi:type="dcterms:W3CDTF">2022-01-21T06:52:00Z</dcterms:created>
  <dcterms:modified xsi:type="dcterms:W3CDTF">2022-01-21T06:53:00Z</dcterms:modified>
</cp:coreProperties>
</file>